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7F6" w:rsidRPr="000A48E0" w:rsidRDefault="003C37F6">
      <w:pPr>
        <w:tabs>
          <w:tab w:val="left" w:pos="0"/>
          <w:tab w:val="left" w:pos="711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ga-IE"/>
        </w:rPr>
      </w:pPr>
    </w:p>
    <w:p w:rsidR="003C37F6" w:rsidRPr="000A48E0" w:rsidRDefault="003C37F6">
      <w:pPr>
        <w:tabs>
          <w:tab w:val="left" w:pos="0"/>
          <w:tab w:val="left" w:pos="711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ga-IE"/>
        </w:rPr>
      </w:pPr>
    </w:p>
    <w:tbl>
      <w:tblPr>
        <w:tblW w:w="5074" w:type="pct"/>
        <w:tblInd w:w="-1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4F81BD" w:themeFill="accent1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143"/>
      </w:tblGrid>
      <w:tr w:rsidR="003C37F6" w:rsidRPr="000A48E0">
        <w:trPr>
          <w:trHeight w:val="694"/>
        </w:trPr>
        <w:tc>
          <w:tcPr>
            <w:tcW w:w="5000" w:type="pct"/>
            <w:shd w:val="clear" w:color="auto" w:fill="4F81BD" w:themeFill="accent1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  <w:lang w:val="ga-IE"/>
              </w:rPr>
              <w:t xml:space="preserve">Nótaí Míniúcháin  </w:t>
            </w:r>
          </w:p>
        </w:tc>
      </w:tr>
    </w:tbl>
    <w:p w:rsidR="003C37F6" w:rsidRPr="000A48E0" w:rsidRDefault="003C37F6">
      <w:pPr>
        <w:autoSpaceDE w:val="0"/>
        <w:autoSpaceDN w:val="0"/>
        <w:adjustRightInd w:val="0"/>
        <w:spacing w:after="12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74" w:type="pct"/>
        <w:tblInd w:w="-1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4F81BD" w:themeFill="accent1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143"/>
      </w:tblGrid>
      <w:tr w:rsidR="003C37F6" w:rsidRPr="000A48E0">
        <w:tc>
          <w:tcPr>
            <w:tcW w:w="5000" w:type="pct"/>
            <w:shd w:val="clear" w:color="auto" w:fill="4F81BD" w:themeFill="accent1"/>
          </w:tcPr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  <w:lang w:val="ga-IE"/>
              </w:rPr>
              <w:t>Ráiteas Caiteachais faoi</w:t>
            </w:r>
          </w:p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  <w:lang w:val="ga-IE"/>
              </w:rPr>
              <w:t xml:space="preserve">"Liúntas Gníomhaíochtaí Parlaiminte"  </w:t>
            </w:r>
          </w:p>
          <w:p w:rsidR="003C37F6" w:rsidRPr="002C3BA0" w:rsidRDefault="00E478E5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  <w:lang w:val="ga-IE"/>
              </w:rPr>
              <w:t>an 1 Eanáir 20</w:t>
            </w:r>
            <w:r w:rsidR="002C3BA0"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</w:rPr>
              <w:t>2</w:t>
            </w:r>
            <w:r w:rsidR="00A37D31"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</w:rPr>
              <w:t>4</w:t>
            </w: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  <w:lang w:val="ga-IE"/>
              </w:rPr>
              <w:t xml:space="preserve"> go dtí an 31 Nollaig 20</w:t>
            </w:r>
            <w:r w:rsidR="002C3BA0"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</w:rPr>
              <w:t>2</w:t>
            </w:r>
            <w:r w:rsidR="00A37D31"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</w:rPr>
              <w:t>4</w:t>
            </w:r>
          </w:p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0"/>
                <w:szCs w:val="20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20"/>
                <w:szCs w:val="20"/>
                <w:lang w:val="ga-IE"/>
              </w:rPr>
              <w:t xml:space="preserve">An tAcht um Oifigí Aireachta agus Parlaiminte 1938 arna leasú leis </w:t>
            </w:r>
          </w:p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20"/>
                <w:szCs w:val="20"/>
                <w:lang w:val="ga-IE"/>
              </w:rPr>
              <w:t>an Acht um an Oireachtas (Oifigí Aireachta agus Parlaiminte) (Leasú), 2014 (an tAcht)</w:t>
            </w:r>
          </w:p>
        </w:tc>
      </w:tr>
    </w:tbl>
    <w:p w:rsidR="003C37F6" w:rsidRPr="000A48E0" w:rsidRDefault="00AB66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0"/>
          <w:szCs w:val="20"/>
          <w:lang w:val="ga-IE"/>
        </w:rPr>
      </w:pPr>
      <w:r w:rsidRPr="000A48E0">
        <w:rPr>
          <w:rFonts w:ascii="Times New Roman" w:hAnsi="Times New Roman" w:cs="Times New Roman"/>
          <w:b/>
          <w:bCs/>
          <w:noProof/>
          <w:color w:val="000000"/>
          <w:sz w:val="20"/>
          <w:szCs w:val="20"/>
          <w:lang w:eastAsia="en-IE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-66675</wp:posOffset>
                </wp:positionH>
                <wp:positionV relativeFrom="paragraph">
                  <wp:posOffset>76200</wp:posOffset>
                </wp:positionV>
                <wp:extent cx="5810250" cy="3124200"/>
                <wp:effectExtent l="0" t="0" r="19050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0250" cy="3124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530F" w:rsidRDefault="00A4530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25pt;margin-top:6pt;width:457.5pt;height:246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">
                <v:textbox>
                  <w:txbxContent>
                    <w:p w:rsidR="00A4530F" w:rsidRDefault="00A4530F"/>
                  </w:txbxContent>
                </v:textbox>
              </v:shape>
            </w:pict>
          </mc:Fallback>
        </mc:AlternateContent>
      </w:r>
    </w:p>
    <w:p w:rsidR="003C37F6" w:rsidRPr="000A48E0" w:rsidRDefault="00CD74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Ba cheart don chomhalta neamhspleách treoirlínte an Choimisiúin a léamh agus, más gá, cabhair leis an bhfoirm a chomhlánú a iarraidh ó Rúnaíocht an Choimisiúin um Chaighdeáin (féach na huimhreacha teileafóin ag bun an leathanaigh).</w:t>
      </w: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CD74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Ba cheart don chomhalta neamhspleách an méid seo a leanas a thabhairt dá (h)aire freisin</w:t>
      </w: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CD74EC">
      <w:pPr>
        <w:pStyle w:val="ListParagraph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ní mór sonraí </w:t>
      </w:r>
      <w:r w:rsidRPr="000A48E0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ga-IE"/>
        </w:rPr>
        <w:t>sonracha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 a thabhairt, faoi na ceannteidil aonair, faoi na hábhair iarbhír ar úsáideadh an maoiniú ina leith;</w:t>
      </w: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CD74EC">
      <w:pPr>
        <w:pStyle w:val="ListParagraph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ní m</w:t>
      </w:r>
      <w:r w:rsidR="0055576C"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ór tuarascáil ó Iniúchóir Reachtúil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 a bheith ag gabháil leis an Ráiteas Caiteachais comhlánaithe, mar atá leagtha amach i gCuid 5 den fhoirm;</w:t>
      </w: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CD74EC">
      <w:pPr>
        <w:pStyle w:val="ListParagraph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foráiltear leis an Acht nach ndéanfar aon íocaíocht liúntais sa bhreis faoin reachtaíocht tar éis an 30 Aibreán i mbliain ar bith le comhalta neamhspleách nár thug Ráiteas Caiteachais agus</w:t>
      </w:r>
      <w:r w:rsidR="0055576C"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 an tuarascáil Iniúchóra Reachtúil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 a ghabhann leis don Choimisiún um Chaighdeáin.</w:t>
      </w:r>
    </w:p>
    <w:p w:rsidR="003C37F6" w:rsidRPr="000A48E0" w:rsidRDefault="003C37F6">
      <w:pPr>
        <w:tabs>
          <w:tab w:val="left" w:pos="90"/>
          <w:tab w:val="left" w:pos="720"/>
          <w:tab w:val="left" w:pos="5310"/>
        </w:tabs>
        <w:autoSpaceDE w:val="0"/>
        <w:autoSpaceDN w:val="0"/>
        <w:adjustRightInd w:val="0"/>
        <w:spacing w:after="0" w:line="240" w:lineRule="auto"/>
        <w:ind w:left="63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tabs>
          <w:tab w:val="left" w:pos="0"/>
          <w:tab w:val="left" w:pos="90"/>
          <w:tab w:val="left" w:pos="5310"/>
        </w:tabs>
        <w:autoSpaceDE w:val="0"/>
        <w:autoSpaceDN w:val="0"/>
        <w:adjustRightInd w:val="0"/>
        <w:spacing w:after="0" w:line="240" w:lineRule="auto"/>
        <w:ind w:left="630" w:hanging="63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tabs>
          <w:tab w:val="left" w:pos="90"/>
          <w:tab w:val="left" w:pos="720"/>
          <w:tab w:val="left" w:pos="5310"/>
          <w:tab w:val="left" w:pos="67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tbl>
      <w:tblPr>
        <w:tblW w:w="5074" w:type="pct"/>
        <w:tblInd w:w="-134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143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 w:rsidP="00E61B55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>Ba cheart an Ráiteas Caiteachais comhlánaithe ag</w:t>
            </w:r>
            <w:r w:rsidR="0055576C"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>us an tuarascáil Iniúchóra Reachtúil</w:t>
            </w:r>
            <w:r w:rsidR="009E483F"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 xml:space="preserve"> a bheith faighte ag</w:t>
            </w:r>
            <w:r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 xml:space="preserve"> an Coimisiún um Chaighdeáin in Oifigí Poiblí, </w:t>
            </w:r>
            <w:r w:rsidR="00A60325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6 Ardán Phort an Iarla</w:t>
            </w:r>
            <w:r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 xml:space="preserve">, Baile Átha Cliath 2, </w:t>
            </w:r>
            <w:r w:rsidR="00A60325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D02 W773, </w:t>
            </w:r>
            <w:r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>tráth nach déanaí ná an 3</w:t>
            </w:r>
            <w:r w:rsidR="00AB664B"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>1</w:t>
            </w:r>
            <w:r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 xml:space="preserve"> </w:t>
            </w:r>
            <w:r w:rsidR="00AB664B"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>Márta</w:t>
            </w:r>
            <w:r w:rsidR="00E478E5"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 xml:space="preserve"> 20</w:t>
            </w:r>
            <w:r w:rsidR="00A60325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2</w:t>
            </w:r>
            <w:r w:rsidR="00A37D31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5</w:t>
            </w:r>
            <w:r w:rsidRPr="000A48E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  <w:t xml:space="preserve">.  </w:t>
            </w:r>
          </w:p>
        </w:tc>
      </w:tr>
      <w:tr w:rsidR="003C37F6" w:rsidRPr="000A48E0">
        <w:tc>
          <w:tcPr>
            <w:tcW w:w="5000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 xml:space="preserve"> An Coimisiún um Chaighdeáin in Oifigí Poiblí:  </w:t>
            </w:r>
          </w:p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val="ga-IE"/>
              </w:rPr>
            </w:pPr>
            <w:r w:rsidRPr="000A48E0">
              <w:rPr>
                <w:rFonts w:ascii="Times New Roman" w:hAnsi="Times New Roman"/>
                <w:b/>
                <w:bCs/>
                <w:color w:val="000000"/>
                <w:lang w:val="ga-IE"/>
              </w:rPr>
              <w:t>Sonraí Teagmhála:</w:t>
            </w:r>
          </w:p>
          <w:p w:rsidR="003C37F6" w:rsidRPr="000A48E0" w:rsidRDefault="003C37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val="ga-IE"/>
              </w:rPr>
            </w:pPr>
          </w:p>
          <w:p w:rsidR="003C37F6" w:rsidRPr="000A48E0" w:rsidRDefault="00CD74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val="ga-IE"/>
              </w:rPr>
            </w:pPr>
            <w:r w:rsidRPr="000A48E0">
              <w:rPr>
                <w:rFonts w:ascii="Times New Roman" w:hAnsi="Times New Roman"/>
                <w:color w:val="000000"/>
                <w:lang w:val="ga-IE"/>
              </w:rPr>
              <w:t>Teileafón:</w:t>
            </w:r>
            <w:r w:rsidRPr="000A48E0">
              <w:rPr>
                <w:rFonts w:ascii="Times New Roman" w:hAnsi="Times New Roman"/>
                <w:color w:val="000000"/>
                <w:lang w:val="ga-IE"/>
              </w:rPr>
              <w:tab/>
              <w:t>01 6395666</w:t>
            </w:r>
          </w:p>
          <w:p w:rsidR="003C37F6" w:rsidRPr="000A48E0" w:rsidRDefault="000341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val="ga-IE"/>
              </w:rPr>
            </w:pPr>
            <w:r w:rsidRPr="000A48E0">
              <w:rPr>
                <w:rFonts w:ascii="Times New Roman" w:hAnsi="Times New Roman"/>
                <w:color w:val="000000"/>
                <w:lang w:val="ga-IE"/>
              </w:rPr>
              <w:t>Ríomhphost:</w:t>
            </w:r>
            <w:r w:rsidRPr="000A48E0">
              <w:rPr>
                <w:rFonts w:ascii="Times New Roman" w:hAnsi="Times New Roman"/>
                <w:color w:val="000000"/>
                <w:lang w:val="ga-IE"/>
              </w:rPr>
              <w:tab/>
            </w:r>
            <w:hyperlink r:id="rId14" w:history="1">
              <w:r w:rsidR="00A60325" w:rsidRPr="00403196">
                <w:rPr>
                  <w:rStyle w:val="Hyperlink"/>
                  <w:rFonts w:ascii="Times New Roman" w:hAnsi="Times New Roman"/>
                </w:rPr>
                <w:t>info</w:t>
              </w:r>
              <w:r w:rsidR="00A60325" w:rsidRPr="00403196">
                <w:rPr>
                  <w:rStyle w:val="Hyperlink"/>
                  <w:rFonts w:ascii="Times New Roman" w:hAnsi="Times New Roman"/>
                  <w:lang w:val="ga-IE"/>
                </w:rPr>
                <w:t>@sipo.ie</w:t>
              </w:r>
            </w:hyperlink>
            <w:r w:rsidR="00CD74EC" w:rsidRPr="000A48E0">
              <w:rPr>
                <w:lang w:val="ga-IE"/>
              </w:rPr>
              <w:tab/>
            </w:r>
          </w:p>
          <w:p w:rsidR="003C37F6" w:rsidRPr="000A48E0" w:rsidRDefault="00034133">
            <w:pPr>
              <w:autoSpaceDE w:val="0"/>
              <w:autoSpaceDN w:val="0"/>
              <w:adjustRightInd w:val="0"/>
              <w:spacing w:after="0" w:line="240" w:lineRule="auto"/>
              <w:rPr>
                <w:lang w:val="ga-IE"/>
              </w:rPr>
            </w:pPr>
            <w:r w:rsidRPr="000A48E0">
              <w:rPr>
                <w:rFonts w:ascii="Times New Roman" w:hAnsi="Times New Roman"/>
                <w:color w:val="000000"/>
                <w:lang w:val="ga-IE"/>
              </w:rPr>
              <w:t>Gréasá</w:t>
            </w:r>
            <w:r w:rsidR="00CD74EC" w:rsidRPr="000A48E0">
              <w:rPr>
                <w:rFonts w:ascii="Times New Roman" w:hAnsi="Times New Roman"/>
                <w:color w:val="000000"/>
                <w:lang w:val="ga-IE"/>
              </w:rPr>
              <w:t>n:</w:t>
            </w:r>
            <w:r w:rsidR="00CD74EC" w:rsidRPr="000A48E0">
              <w:rPr>
                <w:rFonts w:ascii="Times New Roman" w:hAnsi="Times New Roman"/>
                <w:color w:val="000000"/>
                <w:lang w:val="ga-IE"/>
              </w:rPr>
              <w:tab/>
            </w:r>
            <w:hyperlink r:id="rId15" w:history="1">
              <w:r w:rsidR="00CD74EC" w:rsidRPr="000A48E0">
                <w:rPr>
                  <w:rStyle w:val="Hyperlink"/>
                  <w:rFonts w:ascii="Times New Roman" w:hAnsi="Times New Roman"/>
                  <w:lang w:val="ga-IE"/>
                </w:rPr>
                <w:t>www.sipo.ie</w:t>
              </w:r>
            </w:hyperlink>
          </w:p>
          <w:p w:rsidR="003C37F6" w:rsidRPr="000A48E0" w:rsidRDefault="00CD74EC">
            <w:pPr>
              <w:autoSpaceDE w:val="0"/>
              <w:autoSpaceDN w:val="0"/>
              <w:adjustRightInd w:val="0"/>
              <w:spacing w:after="0" w:line="240" w:lineRule="auto"/>
              <w:rPr>
                <w:lang w:val="ga-IE"/>
              </w:rPr>
            </w:pPr>
            <w:r w:rsidRPr="000A48E0">
              <w:rPr>
                <w:lang w:val="ga-IE"/>
              </w:rPr>
              <w:t>Twitter:</w:t>
            </w:r>
            <w:r w:rsidRPr="000A48E0">
              <w:rPr>
                <w:lang w:val="ga-IE"/>
              </w:rPr>
              <w:tab/>
            </w:r>
            <w:r w:rsidRPr="000A48E0">
              <w:rPr>
                <w:lang w:val="ga-IE"/>
              </w:rPr>
              <w:tab/>
              <w:t>@SIPOCIreland</w:t>
            </w:r>
          </w:p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  </w:t>
            </w:r>
          </w:p>
          <w:p w:rsidR="00AB664B" w:rsidRPr="000A48E0" w:rsidRDefault="00AB664B" w:rsidP="00AB66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ga-IE"/>
              </w:rPr>
              <w:t>If you want to receive forms and</w:t>
            </w:r>
            <w:r w:rsidR="006F792F" w:rsidRPr="000A48E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ga-IE"/>
              </w:rPr>
              <w:t xml:space="preserve"> correspondence from us in English</w:t>
            </w:r>
            <w:r w:rsidRPr="000A48E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ga-IE"/>
              </w:rPr>
              <w:t xml:space="preserve"> please contact us</w:t>
            </w:r>
          </w:p>
        </w:tc>
      </w:tr>
    </w:tbl>
    <w:p w:rsidR="003C37F6" w:rsidRPr="000A48E0" w:rsidRDefault="003C37F6">
      <w:pPr>
        <w:pageBreakBefore/>
        <w:autoSpaceDE w:val="0"/>
        <w:autoSpaceDN w:val="0"/>
        <w:adjustRightInd w:val="0"/>
        <w:spacing w:after="120" w:line="360" w:lineRule="auto"/>
        <w:jc w:val="right"/>
        <w:rPr>
          <w:rFonts w:ascii="Times New Roman" w:hAnsi="Times New Roman" w:cs="Times New Roman"/>
          <w:color w:val="000000"/>
          <w:sz w:val="16"/>
          <w:szCs w:val="16"/>
          <w:lang w:val="ga-I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4F81BD" w:themeFill="accent1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10"/>
      </w:tblGrid>
      <w:tr w:rsidR="003C37F6" w:rsidRPr="000A48E0">
        <w:tc>
          <w:tcPr>
            <w:tcW w:w="5000" w:type="pct"/>
            <w:shd w:val="clear" w:color="auto" w:fill="4F81BD" w:themeFill="accent1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  <w:lang w:val="ga-IE"/>
              </w:rPr>
              <w:t xml:space="preserve">Ráiteas Caiteachais faoi </w:t>
            </w: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  <w:lang w:val="ga-IE"/>
              </w:rPr>
              <w:t xml:space="preserve">"Liúntas Gníomhaíochtaí Parlaiminte"  </w:t>
            </w:r>
          </w:p>
          <w:p w:rsidR="003C37F6" w:rsidRPr="002C3BA0" w:rsidRDefault="00E478E5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  <w:lang w:val="ga-IE"/>
              </w:rPr>
              <w:t>an 1 Eanáir 20</w:t>
            </w:r>
            <w:r w:rsidR="002C3BA0"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</w:rPr>
              <w:t>2</w:t>
            </w:r>
            <w:r w:rsidR="00A37D31"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</w:rPr>
              <w:t>4</w:t>
            </w: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  <w:lang w:val="ga-IE"/>
              </w:rPr>
              <w:t xml:space="preserve"> go dtí an 31 Nollaig 20</w:t>
            </w:r>
            <w:r w:rsidR="002C3BA0"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</w:rPr>
              <w:t>2</w:t>
            </w:r>
            <w:r w:rsidR="00A37D31">
              <w:rPr>
                <w:rFonts w:ascii="Times New Roman" w:hAnsi="Times New Roman" w:cs="Times New Roman"/>
                <w:b/>
                <w:bCs/>
                <w:color w:val="FFFFFF" w:themeColor="background1"/>
                <w:sz w:val="36"/>
                <w:szCs w:val="36"/>
              </w:rPr>
              <w:t>4</w:t>
            </w: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0"/>
                <w:szCs w:val="20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20"/>
                <w:szCs w:val="20"/>
                <w:lang w:val="ga-IE"/>
              </w:rPr>
              <w:t xml:space="preserve">An tAcht um Oifigí Aireachta agus Parlaiminte 1938 arna leasú leis </w:t>
            </w: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0"/>
                <w:szCs w:val="20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FFFFFF" w:themeColor="background1"/>
                <w:sz w:val="20"/>
                <w:szCs w:val="20"/>
                <w:lang w:val="ga-IE"/>
              </w:rPr>
              <w:t>an Acht um an Oireachtas (Oifigí Aireachta agus Parlaiminte) (Leasú), 2014 (an tAcht)</w:t>
            </w:r>
          </w:p>
        </w:tc>
      </w:tr>
    </w:tbl>
    <w:p w:rsidR="003C37F6" w:rsidRPr="000A48E0" w:rsidRDefault="00AB66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FFFFFF" w:themeColor="background1"/>
          <w:sz w:val="20"/>
          <w:szCs w:val="20"/>
          <w:lang w:val="ga-IE"/>
        </w:rPr>
      </w:pPr>
      <w:r w:rsidRPr="000A48E0">
        <w:rPr>
          <w:rFonts w:ascii="Times New Roman" w:hAnsi="Times New Roman" w:cs="Times New Roman"/>
          <w:b/>
          <w:bCs/>
          <w:noProof/>
          <w:color w:val="FFFFFF" w:themeColor="background1"/>
          <w:sz w:val="20"/>
          <w:szCs w:val="20"/>
          <w:lang w:eastAsia="en-I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113030</wp:posOffset>
                </wp:positionV>
                <wp:extent cx="5724525" cy="276225"/>
                <wp:effectExtent l="0" t="0" r="28575" b="28575"/>
                <wp:wrapNone/>
                <wp:docPr id="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45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530F" w:rsidRDefault="00A4530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.75pt;margin-top:8.9pt;width:450.75pt;height:21.7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">
                <v:textbox>
                  <w:txbxContent>
                    <w:p w:rsidR="00A4530F" w:rsidRDefault="00A4530F"/>
                  </w:txbxContent>
                </v:textbox>
              </v:shape>
            </w:pict>
          </mc:Fallback>
        </mc:AlternateContent>
      </w:r>
    </w:p>
    <w:p w:rsidR="003C37F6" w:rsidRPr="000A48E0" w:rsidRDefault="00CD74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  <w:r w:rsidRPr="000A48E0"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  <w:t>Comhlánaigh an fhoirm seo le peann dubh</w:t>
      </w: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10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Cuid 1.  Comhalta neamhspleách</w:t>
            </w:r>
          </w:p>
        </w:tc>
      </w:tr>
    </w:tbl>
    <w:p w:rsidR="003C37F6" w:rsidRPr="000A48E0" w:rsidRDefault="00AB664B">
      <w:pPr>
        <w:autoSpaceDE w:val="0"/>
        <w:autoSpaceDN w:val="0"/>
        <w:adjustRightInd w:val="0"/>
        <w:spacing w:after="12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  <w:r w:rsidRPr="000A48E0">
        <w:rPr>
          <w:rFonts w:ascii="Times New Roman" w:hAnsi="Times New Roman" w:cs="Times New Roman"/>
          <w:b/>
          <w:bCs/>
          <w:noProof/>
          <w:color w:val="000000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67945</wp:posOffset>
                </wp:positionV>
                <wp:extent cx="5724525" cy="2390775"/>
                <wp:effectExtent l="0" t="0" r="28575" b="2857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4525" cy="2390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530F" w:rsidRDefault="00A4530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-.75pt;margin-top:5.35pt;width:450.75pt;height:188.2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">
                <v:textbox>
                  <w:txbxContent>
                    <w:p w:rsidR="00A4530F" w:rsidRDefault="00A4530F"/>
                  </w:txbxContent>
                </v:textbox>
              </v:shape>
            </w:pict>
          </mc:Fallback>
        </mc:AlternateContent>
      </w:r>
    </w:p>
    <w:p w:rsidR="003C37F6" w:rsidRPr="000A48E0" w:rsidRDefault="00CD74EC">
      <w:pPr>
        <w:autoSpaceDE w:val="0"/>
        <w:autoSpaceDN w:val="0"/>
        <w:adjustRightInd w:val="0"/>
        <w:spacing w:after="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Ainm an chomhalta neamhspleách: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................................................</w:t>
      </w: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Seoladh: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................................................</w:t>
      </w: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................................................</w:t>
      </w: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................................................</w:t>
      </w: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................................................</w:t>
      </w: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Uimhreacha Teileafóin: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T...........................................</w:t>
      </w: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Seoladh ríomhphoist: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...............................................</w:t>
      </w:r>
    </w:p>
    <w:p w:rsidR="003C37F6" w:rsidRPr="000A48E0" w:rsidRDefault="003C37F6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tbl>
      <w:tblPr>
        <w:tblW w:w="4996" w:type="pct"/>
        <w:tblInd w:w="8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03"/>
      </w:tblGrid>
      <w:tr w:rsidR="003C37F6" w:rsidRPr="000A48E0">
        <w:trPr>
          <w:trHeight w:val="416"/>
        </w:trPr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55576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Cuid 2.  Iniúchóir Reachtúil</w:t>
            </w:r>
          </w:p>
        </w:tc>
      </w:tr>
    </w:tbl>
    <w:p w:rsidR="003C37F6" w:rsidRPr="000A48E0" w:rsidRDefault="00AB664B">
      <w:pPr>
        <w:autoSpaceDE w:val="0"/>
        <w:autoSpaceDN w:val="0"/>
        <w:adjustRightInd w:val="0"/>
        <w:spacing w:after="120" w:line="240" w:lineRule="auto"/>
        <w:rPr>
          <w:rFonts w:ascii="Times New Roman" w:hAnsi="Times New Roman" w:cs="Times New Roman"/>
          <w:color w:val="000000"/>
          <w:sz w:val="20"/>
          <w:szCs w:val="20"/>
          <w:lang w:val="ga-IE"/>
        </w:rPr>
      </w:pPr>
      <w:r w:rsidRPr="000A48E0">
        <w:rPr>
          <w:noProof/>
          <w:color w:val="000000"/>
          <w:sz w:val="20"/>
          <w:szCs w:val="20"/>
          <w:lang w:eastAsia="en-IE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764540</wp:posOffset>
                </wp:positionV>
                <wp:extent cx="5781675" cy="1711960"/>
                <wp:effectExtent l="0" t="0" r="28575" b="2159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81675" cy="1711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530F" w:rsidRDefault="00A4530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0;margin-top:60.2pt;width:455.25pt;height:134.8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">
                <v:textbox>
                  <w:txbxContent>
                    <w:p w:rsidR="00A4530F" w:rsidRDefault="00A4530F"/>
                  </w:txbxContent>
                </v:textbox>
              </v:shape>
            </w:pict>
          </mc:Fallback>
        </mc:AlternateContent>
      </w:r>
      <w:r w:rsidRPr="000A48E0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171450</wp:posOffset>
                </wp:positionV>
                <wp:extent cx="5781675" cy="403225"/>
                <wp:effectExtent l="0" t="0" r="28575" b="15875"/>
                <wp:wrapSquare wrapText="bothSides"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81675" cy="403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530F" w:rsidRPr="00783CD1" w:rsidRDefault="0055576C">
                            <w:pPr>
                              <w:autoSpaceDE w:val="0"/>
                              <w:autoSpaceDN w:val="0"/>
                              <w:adjustRightInd w:val="0"/>
                              <w:spacing w:after="120" w:line="240" w:lineRule="auto"/>
                              <w:ind w:left="5040" w:hanging="5040"/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ga-IE"/>
                              </w:rPr>
                            </w:pPr>
                            <w:r w:rsidRPr="00783CD1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ga-IE"/>
                              </w:rPr>
                              <w:t>Ainm an Iniúchóra Reachtúil</w:t>
                            </w:r>
                            <w:r w:rsidR="00005535" w:rsidRPr="00783CD1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ga-IE"/>
                              </w:rPr>
                              <w:t>:</w:t>
                            </w:r>
                            <w:r w:rsidR="00005535" w:rsidRPr="00783CD1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ga-IE"/>
                              </w:rPr>
                              <w:tab/>
                              <w:t>................................................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30" type="#_x0000_t202" style="position:absolute;margin-left:0;margin-top:13.5pt;width:455.25pt;height:31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">
                <v:textbox>
                  <w:txbxContent>
                    <w:p w:rsidR="00A4530F" w:rsidRPr="00783CD1" w:rsidRDefault="0055576C">
                      <w:pPr>
                        <w:autoSpaceDE w:val="0"/>
                        <w:autoSpaceDN w:val="0"/>
                        <w:adjustRightInd w:val="0"/>
                        <w:spacing w:after="120" w:line="240" w:lineRule="auto"/>
                        <w:ind w:left="5040" w:hanging="5040"/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4"/>
                          <w:lang w:val="ga-IE"/>
                        </w:rPr>
                      </w:pPr>
                      <w:r w:rsidRPr="00783CD1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4"/>
                          <w:lang w:val="ga-IE"/>
                        </w:rPr>
                        <w:t>Ainm an Iniúchóra Reachtúil</w:t>
                      </w:r>
                      <w:r w:rsidR="00005535" w:rsidRPr="00783CD1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4"/>
                          <w:lang w:val="ga-IE"/>
                        </w:rPr>
                        <w:t>:</w:t>
                      </w:r>
                      <w:r w:rsidR="00005535" w:rsidRPr="00783CD1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4"/>
                          <w:lang w:val="ga-IE"/>
                        </w:rPr>
                        <w:tab/>
                        <w:t>................................................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D74EC" w:rsidRPr="000A48E0">
        <w:rPr>
          <w:color w:val="000000"/>
          <w:sz w:val="20"/>
          <w:szCs w:val="20"/>
          <w:lang w:val="ga-IE"/>
        </w:rPr>
        <w:tab/>
      </w:r>
      <w:r w:rsidR="00CD74EC" w:rsidRPr="000A48E0">
        <w:rPr>
          <w:color w:val="000000"/>
          <w:sz w:val="20"/>
          <w:szCs w:val="20"/>
          <w:lang w:val="ga-IE"/>
        </w:rPr>
        <w:tab/>
      </w:r>
      <w:r w:rsidR="00CD74EC" w:rsidRPr="000A48E0">
        <w:rPr>
          <w:color w:val="000000"/>
          <w:sz w:val="20"/>
          <w:szCs w:val="20"/>
          <w:lang w:val="ga-IE"/>
        </w:rPr>
        <w:tab/>
      </w:r>
      <w:r w:rsidR="00CD74EC" w:rsidRPr="000A48E0">
        <w:rPr>
          <w:color w:val="000000"/>
          <w:sz w:val="20"/>
          <w:szCs w:val="20"/>
          <w:lang w:val="ga-IE"/>
        </w:rPr>
        <w:tab/>
      </w:r>
      <w:r w:rsidR="00CD74EC" w:rsidRPr="000A48E0">
        <w:rPr>
          <w:color w:val="000000"/>
          <w:sz w:val="20"/>
          <w:szCs w:val="20"/>
          <w:lang w:val="ga-IE"/>
        </w:rPr>
        <w:tab/>
      </w:r>
      <w:r w:rsidR="00CD74EC" w:rsidRPr="000A48E0">
        <w:rPr>
          <w:color w:val="000000"/>
          <w:sz w:val="20"/>
          <w:szCs w:val="20"/>
          <w:lang w:val="ga-IE"/>
        </w:rPr>
        <w:tab/>
      </w:r>
      <w:r w:rsidR="00CD74EC" w:rsidRPr="000A48E0">
        <w:rPr>
          <w:color w:val="000000"/>
          <w:sz w:val="20"/>
          <w:szCs w:val="20"/>
          <w:lang w:val="ga-IE"/>
        </w:rPr>
        <w:tab/>
      </w: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Seoladh: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................................................</w:t>
      </w: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................................................</w:t>
      </w: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................................................</w:t>
      </w:r>
    </w:p>
    <w:p w:rsidR="003C37F6" w:rsidRPr="000A48E0" w:rsidRDefault="003C37F6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Uimhir Theileafóin: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T............................................</w:t>
      </w:r>
    </w:p>
    <w:p w:rsidR="003C37F6" w:rsidRPr="000A48E0" w:rsidRDefault="00CD74EC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Seoladh ríomhphoist: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................................................</w:t>
      </w:r>
    </w:p>
    <w:p w:rsidR="003C37F6" w:rsidRPr="000A48E0" w:rsidRDefault="003C37F6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120" w:line="240" w:lineRule="auto"/>
        <w:ind w:left="5040" w:hanging="5040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10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lastRenderedPageBreak/>
              <w:t>Cuid 3.  Sonraí faoin Maoiniú a Fuarthas</w:t>
            </w:r>
          </w:p>
        </w:tc>
      </w:tr>
    </w:tbl>
    <w:p w:rsidR="003C37F6" w:rsidRPr="000A48E0" w:rsidRDefault="00AB66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b/>
          <w:bCs/>
          <w:noProof/>
          <w:color w:val="000000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column">
                  <wp:posOffset>-28575</wp:posOffset>
                </wp:positionH>
                <wp:positionV relativeFrom="paragraph">
                  <wp:posOffset>62230</wp:posOffset>
                </wp:positionV>
                <wp:extent cx="5762625" cy="6496050"/>
                <wp:effectExtent l="0" t="0" r="28575" b="19050"/>
                <wp:wrapNone/>
                <wp:docPr id="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2625" cy="649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530F" w:rsidRDefault="00A4530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1" type="#_x0000_t202" style="position:absolute;margin-left:-2.25pt;margin-top:4.9pt;width:453.75pt;height:511.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">
                <v:textbox>
                  <w:txbxContent>
                    <w:p w:rsidR="00A4530F" w:rsidRDefault="00A4530F"/>
                  </w:txbxContent>
                </v:textbox>
              </v:shape>
            </w:pict>
          </mc:Fallback>
        </mc:AlternateConten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852"/>
        <w:gridCol w:w="3174"/>
      </w:tblGrid>
      <w:tr w:rsidR="003C37F6" w:rsidRPr="000A48E0">
        <w:tc>
          <w:tcPr>
            <w:tcW w:w="3241" w:type="pct"/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Iomlán an mhaoinithe a fuarthas faoin Acht: </w:t>
            </w: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ab/>
            </w: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ab/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AB664B" w:rsidRPr="000A48E0" w:rsidRDefault="00AB664B" w:rsidP="00AB664B">
            <w:pPr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Suim an mhaoinithe a tugadh ar aghaidh ó thréimhse roimhe:</w:t>
            </w:r>
          </w:p>
          <w:p w:rsidR="003C37F6" w:rsidRPr="000A48E0" w:rsidRDefault="003C37F6" w:rsidP="00E24413">
            <w:pPr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Caiteachas (mar a mhionsonraítear sna sceidil faoi iamh):</w:t>
            </w:r>
          </w:p>
          <w:p w:rsidR="00E24413" w:rsidRPr="000A48E0" w:rsidRDefault="00CD74EC">
            <w:pPr>
              <w:pStyle w:val="ListParagraph"/>
              <w:keepLines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comhairle theicniúil nó </w:t>
            </w:r>
          </w:p>
          <w:p w:rsidR="003C37F6" w:rsidRPr="000A48E0" w:rsidRDefault="00CD74EC" w:rsidP="00E24413">
            <w:pPr>
              <w:pStyle w:val="ListParagraph"/>
              <w:keepLines/>
              <w:autoSpaceDE w:val="0"/>
              <w:autoSpaceDN w:val="0"/>
              <w:adjustRightInd w:val="0"/>
              <w:spacing w:after="0" w:line="240" w:lineRule="auto"/>
              <w:ind w:left="76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sainchomhairle             </w:t>
            </w:r>
            <w:r w:rsidR="00E24413"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                   </w:t>
            </w: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 ………………</w:t>
            </w:r>
          </w:p>
          <w:p w:rsidR="003C37F6" w:rsidRPr="000A48E0" w:rsidRDefault="00CD74EC">
            <w:pPr>
              <w:pStyle w:val="ListParagraph"/>
              <w:keepLines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taighde agus oiliúint                        ………………</w:t>
            </w:r>
          </w:p>
          <w:p w:rsidR="003C37F6" w:rsidRPr="000A48E0" w:rsidRDefault="00CD74EC">
            <w:pPr>
              <w:pStyle w:val="ListParagraph"/>
              <w:keepLines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ceapadh beartais                               ……………...</w:t>
            </w:r>
          </w:p>
          <w:p w:rsidR="00E24413" w:rsidRPr="000A48E0" w:rsidRDefault="00CD74EC">
            <w:pPr>
              <w:pStyle w:val="ListParagraph"/>
              <w:keepLines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seirbhísí sainchomhairleoirí a </w:t>
            </w:r>
          </w:p>
          <w:p w:rsidR="003C37F6" w:rsidRPr="000A48E0" w:rsidRDefault="00CD74EC" w:rsidP="00E24413">
            <w:pPr>
              <w:pStyle w:val="ListParagraph"/>
              <w:keepLines/>
              <w:autoSpaceDE w:val="0"/>
              <w:autoSpaceDN w:val="0"/>
              <w:adjustRightInd w:val="0"/>
              <w:spacing w:after="0" w:line="240" w:lineRule="auto"/>
              <w:ind w:left="76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sholáthar      </w:t>
            </w:r>
            <w:r w:rsidR="00E24413"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                                      </w:t>
            </w: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……...............</w:t>
            </w:r>
          </w:p>
          <w:p w:rsidR="00E24413" w:rsidRPr="000A48E0" w:rsidRDefault="00CD74EC">
            <w:pPr>
              <w:pStyle w:val="ListParagraph"/>
              <w:keepLines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suirbhé a dhéanamh ar an bpobal </w:t>
            </w:r>
          </w:p>
          <w:p w:rsidR="003C37F6" w:rsidRPr="000A48E0" w:rsidRDefault="00CD74EC" w:rsidP="00E24413">
            <w:pPr>
              <w:pStyle w:val="ListParagraph"/>
              <w:keepLines/>
              <w:autoSpaceDE w:val="0"/>
              <w:autoSpaceDN w:val="0"/>
              <w:adjustRightInd w:val="0"/>
              <w:spacing w:after="0" w:line="240" w:lineRule="auto"/>
              <w:ind w:left="76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nó dearcadh an phobail a shampláil .……………...</w:t>
            </w:r>
          </w:p>
          <w:p w:rsidR="003C37F6" w:rsidRPr="000A48E0" w:rsidRDefault="00CD74EC" w:rsidP="00E24413">
            <w:pPr>
              <w:pStyle w:val="ListParagraph"/>
              <w:keepLines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siamsaíocht</w:t>
            </w:r>
            <w:r w:rsidR="00E24413"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                                       .……………...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Iomlán an chaiteachais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Iarmhéid an mhaoinithe a tugadh ar aghaidh: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Deimhním </w:t>
            </w:r>
          </w:p>
          <w:p w:rsidR="003C37F6" w:rsidRPr="000A48E0" w:rsidRDefault="00CD74EC">
            <w:pPr>
              <w:pStyle w:val="ListParagraph"/>
              <w:keepLines/>
              <w:numPr>
                <w:ilvl w:val="0"/>
                <w:numId w:val="4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 xml:space="preserve">nár úsáideadh cuid ar bith den mhaoiniú i ndáil le </w:t>
            </w:r>
          </w:p>
          <w:p w:rsidR="003C37F6" w:rsidRPr="000A48E0" w:rsidRDefault="00CD74EC" w:rsidP="00E24413">
            <w:pPr>
              <w:keepLines/>
              <w:autoSpaceDE w:val="0"/>
              <w:autoSpaceDN w:val="0"/>
              <w:adjustRightInd w:val="0"/>
              <w:spacing w:after="0" w:line="240" w:lineRule="auto"/>
              <w:ind w:left="851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speansais toghcháin Dála, speansais toghcháin Seanaid, speansais toghcháin Eorpaigh, speansais toghcháin uachtaránachta nó speansais toghcháin áitiúil ná i ndáil le speansais reifrinn.</w:t>
            </w:r>
          </w:p>
          <w:p w:rsidR="003C37F6" w:rsidRPr="000A48E0" w:rsidRDefault="00CD74EC">
            <w:pPr>
              <w:pStyle w:val="ListParagraph"/>
              <w:keepLines/>
              <w:numPr>
                <w:ilvl w:val="0"/>
                <w:numId w:val="4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Níor cuireadh aon éilimh eile ar mhaoiniú isteach i dtaca leis an gcaiteachas sin.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9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90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Síniú:</w:t>
            </w:r>
          </w:p>
        </w:tc>
        <w:tc>
          <w:tcPr>
            <w:tcW w:w="1758" w:type="pct"/>
          </w:tcPr>
          <w:p w:rsidR="003C37F6" w:rsidRPr="002C3BA0" w:rsidRDefault="00FE0ED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  <w:lang w:val="ga-IE"/>
              </w:rPr>
              <w:t>an 1 Eanáir go dtí</w:t>
            </w:r>
            <w:r w:rsidR="000A48E0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  <w:lang w:val="ga-IE"/>
              </w:rPr>
              <w:t xml:space="preserve"> an 31 Nollaig 20</w:t>
            </w:r>
            <w:r w:rsidR="002C3BA0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2</w:t>
            </w:r>
            <w:r w:rsidR="00A37D31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4</w:t>
            </w:r>
          </w:p>
          <w:p w:rsidR="003C37F6" w:rsidRPr="000A48E0" w:rsidRDefault="003C37F6" w:rsidP="00E24413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........................................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AB664B" w:rsidRPr="000A48E0" w:rsidRDefault="00AB664B" w:rsidP="00AB664B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........................................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36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E24413" w:rsidRPr="000A48E0" w:rsidRDefault="00E24413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E24413" w:rsidRPr="000A48E0" w:rsidRDefault="00E24413" w:rsidP="00E24413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 w:rsidP="00E24413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==================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..........................................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1455" w:right="33" w:hanging="1415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FF09DE" w:rsidRPr="000A48E0" w:rsidRDefault="00FF09DE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............................................</w:t>
            </w:r>
          </w:p>
        </w:tc>
      </w:tr>
    </w:tbl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CD74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  Dáta: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 xml:space="preserve">                                                                          ............................................</w:t>
      </w: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rPr>
          <w:rFonts w:ascii="Times New Roman" w:hAnsi="Times New Roman" w:cs="Times New Roman"/>
          <w:sz w:val="24"/>
          <w:szCs w:val="24"/>
          <w:lang w:val="ga-IE"/>
        </w:rPr>
      </w:pPr>
    </w:p>
    <w:p w:rsidR="003C37F6" w:rsidRPr="000A48E0" w:rsidRDefault="003C37F6">
      <w:pPr>
        <w:rPr>
          <w:rFonts w:ascii="Times New Roman" w:hAnsi="Times New Roman" w:cs="Times New Roman"/>
          <w:sz w:val="24"/>
          <w:szCs w:val="24"/>
          <w:lang w:val="ga-IE"/>
        </w:rPr>
      </w:pPr>
    </w:p>
    <w:p w:rsidR="003C37F6" w:rsidRPr="000A48E0" w:rsidRDefault="003C37F6">
      <w:pPr>
        <w:rPr>
          <w:rFonts w:ascii="Times New Roman" w:hAnsi="Times New Roman" w:cs="Times New Roman"/>
          <w:sz w:val="24"/>
          <w:szCs w:val="24"/>
          <w:lang w:val="ga-IE"/>
        </w:rPr>
      </w:pPr>
    </w:p>
    <w:p w:rsidR="003C37F6" w:rsidRPr="000A48E0" w:rsidRDefault="003C37F6">
      <w:pPr>
        <w:rPr>
          <w:rFonts w:ascii="Times New Roman" w:hAnsi="Times New Roman" w:cs="Times New Roman"/>
          <w:sz w:val="24"/>
          <w:szCs w:val="24"/>
          <w:lang w:val="ga-IE"/>
        </w:rPr>
      </w:pPr>
    </w:p>
    <w:p w:rsidR="003C37F6" w:rsidRPr="000A48E0" w:rsidRDefault="003C37F6">
      <w:pPr>
        <w:rPr>
          <w:rFonts w:ascii="Times New Roman" w:hAnsi="Times New Roman" w:cs="Times New Roman"/>
          <w:sz w:val="24"/>
          <w:szCs w:val="24"/>
          <w:lang w:val="ga-IE"/>
        </w:rPr>
      </w:pPr>
    </w:p>
    <w:p w:rsidR="003C37F6" w:rsidRPr="000A48E0" w:rsidRDefault="003C37F6">
      <w:pPr>
        <w:rPr>
          <w:rFonts w:ascii="Times New Roman" w:hAnsi="Times New Roman" w:cs="Times New Roman"/>
          <w:sz w:val="24"/>
          <w:szCs w:val="24"/>
          <w:lang w:val="ga-IE"/>
        </w:rPr>
      </w:pPr>
    </w:p>
    <w:p w:rsidR="003C37F6" w:rsidRPr="000A48E0" w:rsidRDefault="003C37F6" w:rsidP="00E24413">
      <w:pPr>
        <w:rPr>
          <w:rFonts w:ascii="Times New Roman" w:hAnsi="Times New Roman" w:cs="Times New Roman"/>
          <w:sz w:val="24"/>
          <w:szCs w:val="24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10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 xml:space="preserve"> Cuid 4.  Sonraí faoi Chaiteachas</w:t>
            </w:r>
          </w:p>
        </w:tc>
      </w:tr>
    </w:tbl>
    <w:p w:rsidR="003C37F6" w:rsidRPr="000A48E0" w:rsidRDefault="00CD74EC">
      <w:pPr>
        <w:tabs>
          <w:tab w:val="left" w:pos="6195"/>
        </w:tabs>
        <w:rPr>
          <w:rFonts w:ascii="Times New Roman" w:hAnsi="Times New Roman" w:cs="Times New Roman"/>
          <w:sz w:val="24"/>
          <w:szCs w:val="24"/>
          <w:lang w:val="ga-IE"/>
        </w:rPr>
      </w:pPr>
      <w:r w:rsidRPr="000A48E0">
        <w:rPr>
          <w:lang w:val="ga-IE"/>
        </w:rPr>
        <w:tab/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10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pStyle w:val="ListParagraph"/>
              <w:keepNext/>
              <w:keepLines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Caiteachas ar chomhairle theicniúil nó sainchomhairle a sholáthar,</w:t>
            </w:r>
          </w:p>
          <w:p w:rsidR="003C37F6" w:rsidRPr="000A48E0" w:rsidRDefault="00CD74EC">
            <w:pPr>
              <w:pStyle w:val="ListParagraph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865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ar comhairle í ar dóigh di bheith ag teastáil le haghaidh tograí reachtacha nó tionscnaimh pharlaiminteacha fhéideartha</w:t>
            </w:r>
          </w:p>
        </w:tc>
      </w:tr>
    </w:tbl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485"/>
        <w:gridCol w:w="2525"/>
      </w:tblGrid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Sonraí faoi Chaiteachas</w:t>
            </w: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Suim (€)</w:t>
            </w: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Iomlán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€</w:t>
            </w:r>
          </w:p>
        </w:tc>
      </w:tr>
    </w:tbl>
    <w:p w:rsidR="003C37F6" w:rsidRPr="000A48E0" w:rsidRDefault="003C37F6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10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643" w:hanging="603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b.         Caiteachas ar thaighde agus oiliúint</w:t>
            </w:r>
          </w:p>
        </w:tc>
      </w:tr>
    </w:tbl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485"/>
        <w:gridCol w:w="2525"/>
      </w:tblGrid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Sonraí faoi Chaiteachas</w:t>
            </w: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Suim (€)</w:t>
            </w: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Iomlán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€</w:t>
            </w:r>
          </w:p>
        </w:tc>
      </w:tr>
    </w:tbl>
    <w:p w:rsidR="003C37F6" w:rsidRPr="000A48E0" w:rsidRDefault="003C37F6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10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643" w:hanging="603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c.          Caiteachas ar cheapadh beartais</w:t>
            </w:r>
          </w:p>
        </w:tc>
      </w:tr>
    </w:tbl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485"/>
        <w:gridCol w:w="2525"/>
      </w:tblGrid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Sonraí faoi Chaiteachas</w:t>
            </w: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Suim (€)</w:t>
            </w: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Iomlán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€</w:t>
            </w:r>
          </w:p>
        </w:tc>
      </w:tr>
    </w:tbl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10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001" w:hanging="993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d.           Caiteachas ar sheirbhísí sainchomhairleoirí a sholáthar, lena n-áirítear sainchomhairleoirí caidrimh phoiblí a fhostú</w:t>
            </w:r>
          </w:p>
        </w:tc>
      </w:tr>
    </w:tbl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485"/>
        <w:gridCol w:w="2525"/>
      </w:tblGrid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Sonraí faoi Chaiteachas</w:t>
            </w: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Suim (€)</w:t>
            </w: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Iomlán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€</w:t>
            </w:r>
          </w:p>
        </w:tc>
      </w:tr>
    </w:tbl>
    <w:p w:rsidR="003C37F6" w:rsidRPr="000A48E0" w:rsidRDefault="003C37F6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10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001" w:hanging="993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e.            Caiteachas ar shuirbhé a dhéanamh ar an bpobal nó dearcadh an phobail a shampláil i ndáil le díospóireachtaí parlaiminteacha nó le tionscnaimh pharlaiminteacha</w:t>
            </w:r>
          </w:p>
        </w:tc>
      </w:tr>
    </w:tbl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485"/>
        <w:gridCol w:w="2525"/>
      </w:tblGrid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Sonraí faoi Chaiteachas</w:t>
            </w: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Suim (€)</w:t>
            </w: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35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Iomlán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</w:tc>
        <w:tc>
          <w:tcPr>
            <w:tcW w:w="1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€</w:t>
            </w:r>
          </w:p>
        </w:tc>
      </w:tr>
    </w:tbl>
    <w:p w:rsidR="003C37F6" w:rsidRPr="000A48E0" w:rsidRDefault="003C37F6">
      <w:pPr>
        <w:tabs>
          <w:tab w:val="left" w:pos="90"/>
          <w:tab w:val="left" w:pos="720"/>
          <w:tab w:val="left" w:pos="5310"/>
        </w:tabs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tabs>
          <w:tab w:val="left" w:pos="90"/>
          <w:tab w:val="left" w:pos="720"/>
          <w:tab w:val="left" w:pos="5310"/>
        </w:tabs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tabs>
          <w:tab w:val="left" w:pos="90"/>
          <w:tab w:val="left" w:pos="720"/>
          <w:tab w:val="left" w:pos="5310"/>
        </w:tabs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10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643" w:hanging="603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f.          Caiteachas ar shiamsaíocht</w:t>
            </w:r>
          </w:p>
        </w:tc>
      </w:tr>
    </w:tbl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092"/>
        <w:gridCol w:w="2260"/>
        <w:gridCol w:w="1658"/>
      </w:tblGrid>
      <w:tr w:rsidR="003C37F6" w:rsidRPr="000A48E0">
        <w:tc>
          <w:tcPr>
            <w:tcW w:w="408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Sonraí faoi Chaiteachas</w:t>
            </w: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Suim (€)</w:t>
            </w: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Cineál an imeachta</w:t>
            </w:r>
          </w:p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color w:val="000000"/>
                <w:sz w:val="24"/>
                <w:szCs w:val="24"/>
                <w:lang w:val="ga-IE"/>
              </w:rPr>
              <w:t>(e.g. Sólaistí do ghrúpaí scoile; lón do phinsinéirí seanaoise; etc.)</w:t>
            </w: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 xml:space="preserve"> </w:t>
            </w: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  <w:t>An líon daoine a bhí i láthair</w:t>
            </w: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3C37F6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</w:tr>
      <w:tr w:rsidR="003C37F6" w:rsidRPr="000A48E0">
        <w:tc>
          <w:tcPr>
            <w:tcW w:w="28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</w:tc>
        <w:tc>
          <w:tcPr>
            <w:tcW w:w="12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Iomlán</w:t>
            </w:r>
          </w:p>
        </w:tc>
        <w:tc>
          <w:tcPr>
            <w:tcW w:w="9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7F6" w:rsidRPr="000A48E0" w:rsidRDefault="003C37F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</w:p>
          <w:p w:rsidR="003C37F6" w:rsidRPr="000A48E0" w:rsidRDefault="00CD74EC">
            <w:pPr>
              <w:keepLines/>
              <w:autoSpaceDE w:val="0"/>
              <w:autoSpaceDN w:val="0"/>
              <w:adjustRightInd w:val="0"/>
              <w:spacing w:after="0" w:line="240" w:lineRule="auto"/>
              <w:ind w:left="40" w:right="26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t>€</w:t>
            </w:r>
          </w:p>
        </w:tc>
      </w:tr>
    </w:tbl>
    <w:p w:rsidR="003C37F6" w:rsidRPr="000A48E0" w:rsidRDefault="003C37F6">
      <w:pPr>
        <w:tabs>
          <w:tab w:val="left" w:pos="90"/>
          <w:tab w:val="left" w:pos="720"/>
          <w:tab w:val="left" w:pos="5310"/>
        </w:tabs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rPr>
          <w:rFonts w:ascii="Times New Roman" w:hAnsi="Times New Roman" w:cs="Times New Roman"/>
          <w:sz w:val="24"/>
          <w:szCs w:val="24"/>
          <w:lang w:val="ga-IE"/>
        </w:rPr>
      </w:pPr>
    </w:p>
    <w:tbl>
      <w:tblPr>
        <w:tblW w:w="5021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48"/>
      </w:tblGrid>
      <w:tr w:rsidR="003C37F6" w:rsidRPr="000A48E0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37F6" w:rsidRPr="000A48E0" w:rsidRDefault="00CD74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</w:pPr>
            <w:r w:rsidRPr="000A48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ga-IE"/>
              </w:rPr>
              <w:lastRenderedPageBreak/>
              <w:t xml:space="preserve"> Cuid 5.  </w:t>
            </w:r>
          </w:p>
        </w:tc>
      </w:tr>
    </w:tbl>
    <w:p w:rsidR="003C37F6" w:rsidRPr="000A48E0" w:rsidRDefault="00AB66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ga-IE"/>
        </w:rPr>
      </w:pPr>
      <w:r w:rsidRPr="000A48E0">
        <w:rPr>
          <w:rFonts w:ascii="Times New Roman" w:hAnsi="Times New Roman" w:cs="Times New Roman"/>
          <w:b/>
          <w:bCs/>
          <w:noProof/>
          <w:color w:val="000000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109855</wp:posOffset>
                </wp:positionV>
                <wp:extent cx="5772150" cy="8582025"/>
                <wp:effectExtent l="0" t="0" r="19050" b="28575"/>
                <wp:wrapNone/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8582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530F" w:rsidRDefault="00A4530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2" type="#_x0000_t202" style="position:absolute;margin-left:-1.5pt;margin-top:8.65pt;width:454.5pt;height:675.7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">
                <v:textbox>
                  <w:txbxContent>
                    <w:p w:rsidR="00A4530F" w:rsidRDefault="00A4530F"/>
                  </w:txbxContent>
                </v:textbox>
              </v:shape>
            </w:pict>
          </mc:Fallback>
        </mc:AlternateContent>
      </w: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  <w:t>An tuarascáil iniúchóra don Choimisiún um Chaighdeáin in Oifigí Poiblí</w:t>
      </w: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  <w:t xml:space="preserve">ar an ráiteas caiteachais faoin </w:t>
      </w: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  <w:t>liúntas bliantúil arna íoc le comhalta neamhspleách</w:t>
      </w: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  <w:t xml:space="preserve"> faoin </w:t>
      </w: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  <w:t xml:space="preserve">Acht um Oifigí Aireachta agus Parlaiminte 1938 </w:t>
      </w: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  <w:t xml:space="preserve">arna leasú leis </w:t>
      </w: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  <w:t xml:space="preserve">an Acht um an Oireachtas (Oifigí Aireachta agus Parlaiminte) (Leasú) 2014 </w:t>
      </w: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  <w:t>("an tAcht").</w:t>
      </w:r>
    </w:p>
    <w:p w:rsidR="003C37F6" w:rsidRPr="000A48E0" w:rsidRDefault="003C37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ga-IE"/>
        </w:rPr>
      </w:pP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Mar a cheanglaítear le halt 10B den Acht, táim ag tuairisciú ar an ráiteas caiteachais ón liúntas don tréimhse ón 1 </w:t>
      </w:r>
      <w:r w:rsidR="00E478E5"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Eanáir go dtí an 31 Nollaig 20</w:t>
      </w:r>
      <w:r w:rsidR="002C3BA0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A37D31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 ar shínigh comhalta neamhspleách é: [</w:t>
      </w:r>
      <w:r w:rsidRPr="000A48E0">
        <w:rPr>
          <w:rFonts w:ascii="Times New Roman" w:hAnsi="Times New Roman" w:cs="Times New Roman"/>
          <w:i/>
          <w:iCs/>
          <w:color w:val="000000"/>
          <w:sz w:val="24"/>
          <w:szCs w:val="24"/>
          <w:lang w:val="ga-IE"/>
        </w:rPr>
        <w:t>Ainm an chomhalta neamhspleách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]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>……………………………….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 xml:space="preserve">                          </w:t>
      </w:r>
    </w:p>
    <w:p w:rsidR="003C37F6" w:rsidRPr="000A48E0" w:rsidRDefault="00CD74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Fuair mé an fhaisnéis agus na míniúcháin ar fad a mheas mé a bheith riachtanach chun críocha m’iniúchta.</w:t>
      </w:r>
    </w:p>
    <w:p w:rsidR="003C37F6" w:rsidRPr="000A48E0" w:rsidRDefault="003C37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Coinníodh taifid chuí chuntasaíochta i leith an liúntais sin agus i leith a eisíoca. Tá an ráiteas caiteachais ag teacht leis na taifid chuntasaíochta.</w:t>
      </w:r>
    </w:p>
    <w:p w:rsidR="003C37F6" w:rsidRPr="000A48E0" w:rsidRDefault="003C37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CD74E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Is é mo thuairimse</w:t>
      </w:r>
    </w:p>
    <w:p w:rsidR="003C37F6" w:rsidRPr="000A48E0" w:rsidRDefault="00CD74EC">
      <w:pPr>
        <w:pStyle w:val="ListParagraph"/>
        <w:numPr>
          <w:ilvl w:val="0"/>
          <w:numId w:val="38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go léirítear go cuí sa ráiteas caiteachais caiteachas an liúntais don tréimhse ón 1 </w:t>
      </w:r>
      <w:r w:rsid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Eanáir go dtí an 31 Nollaig 20</w:t>
      </w:r>
      <w:r w:rsidR="002C3BA0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A37D31">
        <w:rPr>
          <w:rFonts w:ascii="Times New Roman" w:hAnsi="Times New Roman" w:cs="Times New Roman"/>
          <w:color w:val="000000"/>
          <w:sz w:val="24"/>
          <w:szCs w:val="24"/>
        </w:rPr>
        <w:t>4</w:t>
      </w:r>
      <w:bookmarkStart w:id="0" w:name="_GoBack"/>
      <w:bookmarkEnd w:id="0"/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 agus an t-iarmhéid nár úsáideadh faoin dáta sin.</w:t>
      </w:r>
    </w:p>
    <w:p w:rsidR="003C37F6" w:rsidRPr="000A48E0" w:rsidRDefault="003C37F6">
      <w:pPr>
        <w:pStyle w:val="ListParagraph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CD74EC">
      <w:pPr>
        <w:pStyle w:val="ListParagraph"/>
        <w:numPr>
          <w:ilvl w:val="0"/>
          <w:numId w:val="38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gur cuireadh na heisíocaíochtaí i bhfeidhm maidir le speansais a eascraíonn as gníomhaíochtaí parlaiminte mar a shainmhínítear in alt 10H(1) den Acht.</w:t>
      </w:r>
    </w:p>
    <w:p w:rsidR="003C37F6" w:rsidRPr="000A48E0" w:rsidRDefault="003C37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3C37F6" w:rsidRPr="000A48E0" w:rsidRDefault="003C37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p w:rsidR="00055AD0" w:rsidRPr="000A48E0" w:rsidRDefault="00055AD0" w:rsidP="00055AD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Síniú an Iniúchóra:     ________________________</w:t>
      </w:r>
    </w:p>
    <w:p w:rsidR="00055AD0" w:rsidRPr="000A48E0" w:rsidRDefault="00055AD0" w:rsidP="00055AD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Ainm an Iniúchóra:     ________________________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</w:p>
    <w:p w:rsidR="00055AD0" w:rsidRPr="000A48E0" w:rsidRDefault="00055AD0" w:rsidP="00055AD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>Ainm na Cuideachta:   ________________________</w:t>
      </w:r>
    </w:p>
    <w:p w:rsidR="00055AD0" w:rsidRPr="000A48E0" w:rsidRDefault="00055AD0" w:rsidP="00055AD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 xml:space="preserve">Dáta: </w:t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</w:r>
      <w:r w:rsidRPr="000A48E0">
        <w:rPr>
          <w:rFonts w:ascii="Times New Roman" w:hAnsi="Times New Roman" w:cs="Times New Roman"/>
          <w:color w:val="000000"/>
          <w:sz w:val="24"/>
          <w:szCs w:val="24"/>
          <w:lang w:val="ga-IE"/>
        </w:rPr>
        <w:tab/>
        <w:t xml:space="preserve">             ________________________</w:t>
      </w:r>
    </w:p>
    <w:p w:rsidR="003C37F6" w:rsidRPr="000A48E0" w:rsidRDefault="003C37F6" w:rsidP="00055AD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ga-IE"/>
        </w:rPr>
      </w:pPr>
    </w:p>
    <w:sectPr w:rsidR="003C37F6" w:rsidRPr="000A48E0">
      <w:headerReference w:type="default" r:id="rId16"/>
      <w:footerReference w:type="default" r:id="rId17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6FEB" w:rsidRDefault="00AE6FEB">
      <w:pPr>
        <w:spacing w:after="0" w:line="240" w:lineRule="auto"/>
      </w:pPr>
      <w:r>
        <w:separator/>
      </w:r>
    </w:p>
  </w:endnote>
  <w:endnote w:type="continuationSeparator" w:id="0">
    <w:p w:rsidR="00AE6FEB" w:rsidRDefault="00AE6F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086101"/>
      <w:docPartObj>
        <w:docPartGallery w:val="Page Numbers (Bottom of Page)"/>
        <w:docPartUnique/>
      </w:docPartObj>
    </w:sdtPr>
    <w:sdtEndPr/>
    <w:sdtContent>
      <w:p w:rsidR="003C37F6" w:rsidRDefault="00CD74E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37D31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3C37F6" w:rsidRDefault="003C37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6FEB" w:rsidRDefault="00AE6FEB">
      <w:pPr>
        <w:spacing w:after="0" w:line="240" w:lineRule="auto"/>
      </w:pPr>
      <w:r>
        <w:separator/>
      </w:r>
    </w:p>
  </w:footnote>
  <w:footnote w:type="continuationSeparator" w:id="0">
    <w:p w:rsidR="00AE6FEB" w:rsidRDefault="00AE6F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37F6" w:rsidRDefault="003C37F6">
    <w:pPr>
      <w:pStyle w:val="Header"/>
    </w:pPr>
  </w:p>
  <w:p w:rsidR="003C37F6" w:rsidRDefault="003C37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47A77"/>
    <w:multiLevelType w:val="hybridMultilevel"/>
    <w:tmpl w:val="E6CEFC22"/>
    <w:lvl w:ilvl="0" w:tplc="18090017">
      <w:start w:val="1"/>
      <w:numFmt w:val="lowerLetter"/>
      <w:lvlText w:val="%1)"/>
      <w:lvlJc w:val="left"/>
      <w:pPr>
        <w:ind w:left="1080" w:hanging="360"/>
      </w:p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E60B5A"/>
    <w:multiLevelType w:val="hybridMultilevel"/>
    <w:tmpl w:val="7BD667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515A2"/>
    <w:multiLevelType w:val="multilevel"/>
    <w:tmpl w:val="3AA8D15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77721EC"/>
    <w:multiLevelType w:val="hybridMultilevel"/>
    <w:tmpl w:val="34A4E156"/>
    <w:lvl w:ilvl="0" w:tplc="F3A6C596">
      <w:start w:val="1"/>
      <w:numFmt w:val="lowerRoman"/>
      <w:lvlText w:val="%1)"/>
      <w:lvlJc w:val="left"/>
      <w:pPr>
        <w:ind w:left="25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3240" w:hanging="360"/>
      </w:pPr>
    </w:lvl>
    <w:lvl w:ilvl="2" w:tplc="1809001B" w:tentative="1">
      <w:start w:val="1"/>
      <w:numFmt w:val="lowerRoman"/>
      <w:lvlText w:val="%3."/>
      <w:lvlJc w:val="right"/>
      <w:pPr>
        <w:ind w:left="3960" w:hanging="180"/>
      </w:pPr>
    </w:lvl>
    <w:lvl w:ilvl="3" w:tplc="1809000F" w:tentative="1">
      <w:start w:val="1"/>
      <w:numFmt w:val="decimal"/>
      <w:lvlText w:val="%4."/>
      <w:lvlJc w:val="left"/>
      <w:pPr>
        <w:ind w:left="4680" w:hanging="360"/>
      </w:pPr>
    </w:lvl>
    <w:lvl w:ilvl="4" w:tplc="18090019" w:tentative="1">
      <w:start w:val="1"/>
      <w:numFmt w:val="lowerLetter"/>
      <w:lvlText w:val="%5."/>
      <w:lvlJc w:val="left"/>
      <w:pPr>
        <w:ind w:left="5400" w:hanging="360"/>
      </w:pPr>
    </w:lvl>
    <w:lvl w:ilvl="5" w:tplc="1809001B" w:tentative="1">
      <w:start w:val="1"/>
      <w:numFmt w:val="lowerRoman"/>
      <w:lvlText w:val="%6."/>
      <w:lvlJc w:val="right"/>
      <w:pPr>
        <w:ind w:left="6120" w:hanging="180"/>
      </w:pPr>
    </w:lvl>
    <w:lvl w:ilvl="6" w:tplc="1809000F" w:tentative="1">
      <w:start w:val="1"/>
      <w:numFmt w:val="decimal"/>
      <w:lvlText w:val="%7."/>
      <w:lvlJc w:val="left"/>
      <w:pPr>
        <w:ind w:left="6840" w:hanging="360"/>
      </w:pPr>
    </w:lvl>
    <w:lvl w:ilvl="7" w:tplc="18090019" w:tentative="1">
      <w:start w:val="1"/>
      <w:numFmt w:val="lowerLetter"/>
      <w:lvlText w:val="%8."/>
      <w:lvlJc w:val="left"/>
      <w:pPr>
        <w:ind w:left="7560" w:hanging="360"/>
      </w:pPr>
    </w:lvl>
    <w:lvl w:ilvl="8" w:tplc="18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07C36140"/>
    <w:multiLevelType w:val="hybridMultilevel"/>
    <w:tmpl w:val="571AE87A"/>
    <w:lvl w:ilvl="0" w:tplc="1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9EA0A62"/>
    <w:multiLevelType w:val="multilevel"/>
    <w:tmpl w:val="074EA72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09EE25D8"/>
    <w:multiLevelType w:val="hybridMultilevel"/>
    <w:tmpl w:val="F66079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0371BE"/>
    <w:multiLevelType w:val="hybridMultilevel"/>
    <w:tmpl w:val="8DA6A5E6"/>
    <w:lvl w:ilvl="0" w:tplc="18090017">
      <w:start w:val="1"/>
      <w:numFmt w:val="lowerLetter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90722A"/>
    <w:multiLevelType w:val="hybridMultilevel"/>
    <w:tmpl w:val="EE40A0E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0F56766B"/>
    <w:multiLevelType w:val="hybridMultilevel"/>
    <w:tmpl w:val="552E1AA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2394BAE"/>
    <w:multiLevelType w:val="multilevel"/>
    <w:tmpl w:val="4D30BFF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12C004B4"/>
    <w:multiLevelType w:val="multilevel"/>
    <w:tmpl w:val="150CEBE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14A0645A"/>
    <w:multiLevelType w:val="hybridMultilevel"/>
    <w:tmpl w:val="F42012C4"/>
    <w:lvl w:ilvl="0" w:tplc="18090017">
      <w:start w:val="1"/>
      <w:numFmt w:val="lowerLetter"/>
      <w:lvlText w:val="%1)"/>
      <w:lvlJc w:val="left"/>
      <w:pPr>
        <w:ind w:left="1429" w:hanging="360"/>
      </w:pPr>
    </w:lvl>
    <w:lvl w:ilvl="1" w:tplc="18090019" w:tentative="1">
      <w:start w:val="1"/>
      <w:numFmt w:val="lowerLetter"/>
      <w:lvlText w:val="%2."/>
      <w:lvlJc w:val="left"/>
      <w:pPr>
        <w:ind w:left="2149" w:hanging="360"/>
      </w:pPr>
    </w:lvl>
    <w:lvl w:ilvl="2" w:tplc="1809001B" w:tentative="1">
      <w:start w:val="1"/>
      <w:numFmt w:val="lowerRoman"/>
      <w:lvlText w:val="%3."/>
      <w:lvlJc w:val="right"/>
      <w:pPr>
        <w:ind w:left="2869" w:hanging="180"/>
      </w:pPr>
    </w:lvl>
    <w:lvl w:ilvl="3" w:tplc="1809000F" w:tentative="1">
      <w:start w:val="1"/>
      <w:numFmt w:val="decimal"/>
      <w:lvlText w:val="%4."/>
      <w:lvlJc w:val="left"/>
      <w:pPr>
        <w:ind w:left="3589" w:hanging="360"/>
      </w:pPr>
    </w:lvl>
    <w:lvl w:ilvl="4" w:tplc="18090019" w:tentative="1">
      <w:start w:val="1"/>
      <w:numFmt w:val="lowerLetter"/>
      <w:lvlText w:val="%5."/>
      <w:lvlJc w:val="left"/>
      <w:pPr>
        <w:ind w:left="4309" w:hanging="360"/>
      </w:pPr>
    </w:lvl>
    <w:lvl w:ilvl="5" w:tplc="1809001B" w:tentative="1">
      <w:start w:val="1"/>
      <w:numFmt w:val="lowerRoman"/>
      <w:lvlText w:val="%6."/>
      <w:lvlJc w:val="right"/>
      <w:pPr>
        <w:ind w:left="5029" w:hanging="180"/>
      </w:pPr>
    </w:lvl>
    <w:lvl w:ilvl="6" w:tplc="1809000F" w:tentative="1">
      <w:start w:val="1"/>
      <w:numFmt w:val="decimal"/>
      <w:lvlText w:val="%7."/>
      <w:lvlJc w:val="left"/>
      <w:pPr>
        <w:ind w:left="5749" w:hanging="360"/>
      </w:pPr>
    </w:lvl>
    <w:lvl w:ilvl="7" w:tplc="18090019" w:tentative="1">
      <w:start w:val="1"/>
      <w:numFmt w:val="lowerLetter"/>
      <w:lvlText w:val="%8."/>
      <w:lvlJc w:val="left"/>
      <w:pPr>
        <w:ind w:left="6469" w:hanging="360"/>
      </w:pPr>
    </w:lvl>
    <w:lvl w:ilvl="8" w:tplc="1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17845D69"/>
    <w:multiLevelType w:val="hybridMultilevel"/>
    <w:tmpl w:val="9CFE4130"/>
    <w:lvl w:ilvl="0" w:tplc="18090017">
      <w:start w:val="1"/>
      <w:numFmt w:val="lowerLetter"/>
      <w:lvlText w:val="%1)"/>
      <w:lvlJc w:val="left"/>
      <w:pPr>
        <w:ind w:left="502" w:hanging="360"/>
      </w:pPr>
    </w:lvl>
    <w:lvl w:ilvl="1" w:tplc="18090019" w:tentative="1">
      <w:start w:val="1"/>
      <w:numFmt w:val="lowerLetter"/>
      <w:lvlText w:val="%2."/>
      <w:lvlJc w:val="left"/>
      <w:pPr>
        <w:ind w:left="1222" w:hanging="360"/>
      </w:pPr>
    </w:lvl>
    <w:lvl w:ilvl="2" w:tplc="1809001B" w:tentative="1">
      <w:start w:val="1"/>
      <w:numFmt w:val="lowerRoman"/>
      <w:lvlText w:val="%3."/>
      <w:lvlJc w:val="right"/>
      <w:pPr>
        <w:ind w:left="1942" w:hanging="180"/>
      </w:pPr>
    </w:lvl>
    <w:lvl w:ilvl="3" w:tplc="1809000F" w:tentative="1">
      <w:start w:val="1"/>
      <w:numFmt w:val="decimal"/>
      <w:lvlText w:val="%4."/>
      <w:lvlJc w:val="left"/>
      <w:pPr>
        <w:ind w:left="2662" w:hanging="360"/>
      </w:pPr>
    </w:lvl>
    <w:lvl w:ilvl="4" w:tplc="18090019" w:tentative="1">
      <w:start w:val="1"/>
      <w:numFmt w:val="lowerLetter"/>
      <w:lvlText w:val="%5."/>
      <w:lvlJc w:val="left"/>
      <w:pPr>
        <w:ind w:left="3382" w:hanging="360"/>
      </w:pPr>
    </w:lvl>
    <w:lvl w:ilvl="5" w:tplc="1809001B" w:tentative="1">
      <w:start w:val="1"/>
      <w:numFmt w:val="lowerRoman"/>
      <w:lvlText w:val="%6."/>
      <w:lvlJc w:val="right"/>
      <w:pPr>
        <w:ind w:left="4102" w:hanging="180"/>
      </w:pPr>
    </w:lvl>
    <w:lvl w:ilvl="6" w:tplc="1809000F" w:tentative="1">
      <w:start w:val="1"/>
      <w:numFmt w:val="decimal"/>
      <w:lvlText w:val="%7."/>
      <w:lvlJc w:val="left"/>
      <w:pPr>
        <w:ind w:left="4822" w:hanging="360"/>
      </w:pPr>
    </w:lvl>
    <w:lvl w:ilvl="7" w:tplc="18090019" w:tentative="1">
      <w:start w:val="1"/>
      <w:numFmt w:val="lowerLetter"/>
      <w:lvlText w:val="%8."/>
      <w:lvlJc w:val="left"/>
      <w:pPr>
        <w:ind w:left="5542" w:hanging="360"/>
      </w:pPr>
    </w:lvl>
    <w:lvl w:ilvl="8" w:tplc="18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197A23C1"/>
    <w:multiLevelType w:val="multilevel"/>
    <w:tmpl w:val="E7E60F7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1CDA1D19"/>
    <w:multiLevelType w:val="multilevel"/>
    <w:tmpl w:val="D4B0DB26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1F140C7D"/>
    <w:multiLevelType w:val="multilevel"/>
    <w:tmpl w:val="6F6042E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21376EFB"/>
    <w:multiLevelType w:val="hybridMultilevel"/>
    <w:tmpl w:val="C93C8ED8"/>
    <w:lvl w:ilvl="0" w:tplc="9FEA5608">
      <w:start w:val="1"/>
      <w:numFmt w:val="decimal"/>
      <w:lvlText w:val="%1)"/>
      <w:lvlJc w:val="left"/>
      <w:pPr>
        <w:ind w:left="1905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2625" w:hanging="360"/>
      </w:pPr>
    </w:lvl>
    <w:lvl w:ilvl="2" w:tplc="1809001B" w:tentative="1">
      <w:start w:val="1"/>
      <w:numFmt w:val="lowerRoman"/>
      <w:lvlText w:val="%3."/>
      <w:lvlJc w:val="right"/>
      <w:pPr>
        <w:ind w:left="3345" w:hanging="180"/>
      </w:pPr>
    </w:lvl>
    <w:lvl w:ilvl="3" w:tplc="1809000F" w:tentative="1">
      <w:start w:val="1"/>
      <w:numFmt w:val="decimal"/>
      <w:lvlText w:val="%4."/>
      <w:lvlJc w:val="left"/>
      <w:pPr>
        <w:ind w:left="4065" w:hanging="360"/>
      </w:pPr>
    </w:lvl>
    <w:lvl w:ilvl="4" w:tplc="18090019" w:tentative="1">
      <w:start w:val="1"/>
      <w:numFmt w:val="lowerLetter"/>
      <w:lvlText w:val="%5."/>
      <w:lvlJc w:val="left"/>
      <w:pPr>
        <w:ind w:left="4785" w:hanging="360"/>
      </w:pPr>
    </w:lvl>
    <w:lvl w:ilvl="5" w:tplc="1809001B" w:tentative="1">
      <w:start w:val="1"/>
      <w:numFmt w:val="lowerRoman"/>
      <w:lvlText w:val="%6."/>
      <w:lvlJc w:val="right"/>
      <w:pPr>
        <w:ind w:left="5505" w:hanging="180"/>
      </w:pPr>
    </w:lvl>
    <w:lvl w:ilvl="6" w:tplc="1809000F" w:tentative="1">
      <w:start w:val="1"/>
      <w:numFmt w:val="decimal"/>
      <w:lvlText w:val="%7."/>
      <w:lvlJc w:val="left"/>
      <w:pPr>
        <w:ind w:left="6225" w:hanging="360"/>
      </w:pPr>
    </w:lvl>
    <w:lvl w:ilvl="7" w:tplc="18090019" w:tentative="1">
      <w:start w:val="1"/>
      <w:numFmt w:val="lowerLetter"/>
      <w:lvlText w:val="%8."/>
      <w:lvlJc w:val="left"/>
      <w:pPr>
        <w:ind w:left="6945" w:hanging="360"/>
      </w:pPr>
    </w:lvl>
    <w:lvl w:ilvl="8" w:tplc="1809001B" w:tentative="1">
      <w:start w:val="1"/>
      <w:numFmt w:val="lowerRoman"/>
      <w:lvlText w:val="%9."/>
      <w:lvlJc w:val="right"/>
      <w:pPr>
        <w:ind w:left="7665" w:hanging="180"/>
      </w:pPr>
    </w:lvl>
  </w:abstractNum>
  <w:abstractNum w:abstractNumId="18" w15:restartNumberingAfterBreak="0">
    <w:nsid w:val="21834535"/>
    <w:multiLevelType w:val="hybridMultilevel"/>
    <w:tmpl w:val="7822411A"/>
    <w:lvl w:ilvl="0" w:tplc="18090001">
      <w:start w:val="1"/>
      <w:numFmt w:val="bullet"/>
      <w:lvlText w:val=""/>
      <w:lvlJc w:val="left"/>
      <w:pPr>
        <w:ind w:left="1405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5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2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165" w:hanging="360"/>
      </w:pPr>
      <w:rPr>
        <w:rFonts w:ascii="Wingdings" w:hAnsi="Wingdings" w:hint="default"/>
      </w:rPr>
    </w:lvl>
  </w:abstractNum>
  <w:abstractNum w:abstractNumId="19" w15:restartNumberingAfterBreak="0">
    <w:nsid w:val="267C1CFF"/>
    <w:multiLevelType w:val="multilevel"/>
    <w:tmpl w:val="20D4B99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2789769F"/>
    <w:multiLevelType w:val="hybridMultilevel"/>
    <w:tmpl w:val="41DE34F8"/>
    <w:lvl w:ilvl="0" w:tplc="160ADC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7FA63AE"/>
    <w:multiLevelType w:val="multilevel"/>
    <w:tmpl w:val="8B8E53D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2A401339"/>
    <w:multiLevelType w:val="multilevel"/>
    <w:tmpl w:val="E7E60F7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2C0A37AC"/>
    <w:multiLevelType w:val="multilevel"/>
    <w:tmpl w:val="039E233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31042B42"/>
    <w:multiLevelType w:val="hybridMultilevel"/>
    <w:tmpl w:val="9A60FA5E"/>
    <w:lvl w:ilvl="0" w:tplc="1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33B56A7A"/>
    <w:multiLevelType w:val="hybridMultilevel"/>
    <w:tmpl w:val="3D2C41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6C14AB1"/>
    <w:multiLevelType w:val="hybridMultilevel"/>
    <w:tmpl w:val="4F7CAB4C"/>
    <w:lvl w:ilvl="0" w:tplc="18090017">
      <w:start w:val="1"/>
      <w:numFmt w:val="lowerLetter"/>
      <w:lvlText w:val="%1)"/>
      <w:lvlJc w:val="left"/>
      <w:pPr>
        <w:ind w:left="1080" w:hanging="360"/>
      </w:p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3B090D5A"/>
    <w:multiLevelType w:val="hybridMultilevel"/>
    <w:tmpl w:val="C234C15C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3832F90"/>
    <w:multiLevelType w:val="hybridMultilevel"/>
    <w:tmpl w:val="EDA80322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5A92EBA"/>
    <w:multiLevelType w:val="hybridMultilevel"/>
    <w:tmpl w:val="806E72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C1170BC"/>
    <w:multiLevelType w:val="hybridMultilevel"/>
    <w:tmpl w:val="7AF8F4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8A67B7"/>
    <w:multiLevelType w:val="hybridMultilevel"/>
    <w:tmpl w:val="59209AEA"/>
    <w:lvl w:ilvl="0" w:tplc="18090017">
      <w:start w:val="1"/>
      <w:numFmt w:val="lowerLetter"/>
      <w:lvlText w:val="%1)"/>
      <w:lvlJc w:val="left"/>
      <w:pPr>
        <w:ind w:left="1429" w:hanging="360"/>
      </w:pPr>
    </w:lvl>
    <w:lvl w:ilvl="1" w:tplc="18090019" w:tentative="1">
      <w:start w:val="1"/>
      <w:numFmt w:val="lowerLetter"/>
      <w:lvlText w:val="%2."/>
      <w:lvlJc w:val="left"/>
      <w:pPr>
        <w:ind w:left="2149" w:hanging="360"/>
      </w:pPr>
    </w:lvl>
    <w:lvl w:ilvl="2" w:tplc="1809001B" w:tentative="1">
      <w:start w:val="1"/>
      <w:numFmt w:val="lowerRoman"/>
      <w:lvlText w:val="%3."/>
      <w:lvlJc w:val="right"/>
      <w:pPr>
        <w:ind w:left="2869" w:hanging="180"/>
      </w:pPr>
    </w:lvl>
    <w:lvl w:ilvl="3" w:tplc="1809000F" w:tentative="1">
      <w:start w:val="1"/>
      <w:numFmt w:val="decimal"/>
      <w:lvlText w:val="%4."/>
      <w:lvlJc w:val="left"/>
      <w:pPr>
        <w:ind w:left="3589" w:hanging="360"/>
      </w:pPr>
    </w:lvl>
    <w:lvl w:ilvl="4" w:tplc="18090019" w:tentative="1">
      <w:start w:val="1"/>
      <w:numFmt w:val="lowerLetter"/>
      <w:lvlText w:val="%5."/>
      <w:lvlJc w:val="left"/>
      <w:pPr>
        <w:ind w:left="4309" w:hanging="360"/>
      </w:pPr>
    </w:lvl>
    <w:lvl w:ilvl="5" w:tplc="1809001B" w:tentative="1">
      <w:start w:val="1"/>
      <w:numFmt w:val="lowerRoman"/>
      <w:lvlText w:val="%6."/>
      <w:lvlJc w:val="right"/>
      <w:pPr>
        <w:ind w:left="5029" w:hanging="180"/>
      </w:pPr>
    </w:lvl>
    <w:lvl w:ilvl="6" w:tplc="1809000F" w:tentative="1">
      <w:start w:val="1"/>
      <w:numFmt w:val="decimal"/>
      <w:lvlText w:val="%7."/>
      <w:lvlJc w:val="left"/>
      <w:pPr>
        <w:ind w:left="5749" w:hanging="360"/>
      </w:pPr>
    </w:lvl>
    <w:lvl w:ilvl="7" w:tplc="18090019" w:tentative="1">
      <w:start w:val="1"/>
      <w:numFmt w:val="lowerLetter"/>
      <w:lvlText w:val="%8."/>
      <w:lvlJc w:val="left"/>
      <w:pPr>
        <w:ind w:left="6469" w:hanging="360"/>
      </w:pPr>
    </w:lvl>
    <w:lvl w:ilvl="8" w:tplc="1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535B2096"/>
    <w:multiLevelType w:val="hybridMultilevel"/>
    <w:tmpl w:val="9EE895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214E97"/>
    <w:multiLevelType w:val="multilevel"/>
    <w:tmpl w:val="839C59D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54E80513"/>
    <w:multiLevelType w:val="hybridMultilevel"/>
    <w:tmpl w:val="5EA09B98"/>
    <w:lvl w:ilvl="0" w:tplc="18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35" w15:restartNumberingAfterBreak="0">
    <w:nsid w:val="61EC53B3"/>
    <w:multiLevelType w:val="hybridMultilevel"/>
    <w:tmpl w:val="79E00AE8"/>
    <w:lvl w:ilvl="0" w:tplc="180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36" w15:restartNumberingAfterBreak="0">
    <w:nsid w:val="6B782332"/>
    <w:multiLevelType w:val="multilevel"/>
    <w:tmpl w:val="B19C36A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6D0406D4"/>
    <w:multiLevelType w:val="hybridMultilevel"/>
    <w:tmpl w:val="271CB3EE"/>
    <w:lvl w:ilvl="0" w:tplc="18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8" w15:restartNumberingAfterBreak="0">
    <w:nsid w:val="71951FD5"/>
    <w:multiLevelType w:val="hybridMultilevel"/>
    <w:tmpl w:val="DB6A0D0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1B46625"/>
    <w:multiLevelType w:val="hybridMultilevel"/>
    <w:tmpl w:val="C5E0AC4A"/>
    <w:lvl w:ilvl="0" w:tplc="18090017">
      <w:start w:val="1"/>
      <w:numFmt w:val="lowerLetter"/>
      <w:lvlText w:val="%1)"/>
      <w:lvlJc w:val="left"/>
      <w:pPr>
        <w:ind w:left="760" w:hanging="360"/>
      </w:pPr>
    </w:lvl>
    <w:lvl w:ilvl="1" w:tplc="18090019" w:tentative="1">
      <w:start w:val="1"/>
      <w:numFmt w:val="lowerLetter"/>
      <w:lvlText w:val="%2."/>
      <w:lvlJc w:val="left"/>
      <w:pPr>
        <w:ind w:left="1480" w:hanging="360"/>
      </w:pPr>
    </w:lvl>
    <w:lvl w:ilvl="2" w:tplc="1809001B" w:tentative="1">
      <w:start w:val="1"/>
      <w:numFmt w:val="lowerRoman"/>
      <w:lvlText w:val="%3."/>
      <w:lvlJc w:val="right"/>
      <w:pPr>
        <w:ind w:left="2200" w:hanging="180"/>
      </w:pPr>
    </w:lvl>
    <w:lvl w:ilvl="3" w:tplc="1809000F" w:tentative="1">
      <w:start w:val="1"/>
      <w:numFmt w:val="decimal"/>
      <w:lvlText w:val="%4."/>
      <w:lvlJc w:val="left"/>
      <w:pPr>
        <w:ind w:left="2920" w:hanging="360"/>
      </w:pPr>
    </w:lvl>
    <w:lvl w:ilvl="4" w:tplc="18090019" w:tentative="1">
      <w:start w:val="1"/>
      <w:numFmt w:val="lowerLetter"/>
      <w:lvlText w:val="%5."/>
      <w:lvlJc w:val="left"/>
      <w:pPr>
        <w:ind w:left="3640" w:hanging="360"/>
      </w:pPr>
    </w:lvl>
    <w:lvl w:ilvl="5" w:tplc="1809001B" w:tentative="1">
      <w:start w:val="1"/>
      <w:numFmt w:val="lowerRoman"/>
      <w:lvlText w:val="%6."/>
      <w:lvlJc w:val="right"/>
      <w:pPr>
        <w:ind w:left="4360" w:hanging="180"/>
      </w:pPr>
    </w:lvl>
    <w:lvl w:ilvl="6" w:tplc="1809000F" w:tentative="1">
      <w:start w:val="1"/>
      <w:numFmt w:val="decimal"/>
      <w:lvlText w:val="%7."/>
      <w:lvlJc w:val="left"/>
      <w:pPr>
        <w:ind w:left="5080" w:hanging="360"/>
      </w:pPr>
    </w:lvl>
    <w:lvl w:ilvl="7" w:tplc="18090019" w:tentative="1">
      <w:start w:val="1"/>
      <w:numFmt w:val="lowerLetter"/>
      <w:lvlText w:val="%8."/>
      <w:lvlJc w:val="left"/>
      <w:pPr>
        <w:ind w:left="5800" w:hanging="360"/>
      </w:pPr>
    </w:lvl>
    <w:lvl w:ilvl="8" w:tplc="18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0" w15:restartNumberingAfterBreak="0">
    <w:nsid w:val="774B4732"/>
    <w:multiLevelType w:val="hybridMultilevel"/>
    <w:tmpl w:val="65C22DD4"/>
    <w:lvl w:ilvl="0" w:tplc="59DCC014">
      <w:start w:val="1"/>
      <w:numFmt w:val="lowerLetter"/>
      <w:lvlText w:val="%1."/>
      <w:lvlJc w:val="left"/>
      <w:pPr>
        <w:ind w:left="865" w:hanging="825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120" w:hanging="360"/>
      </w:pPr>
    </w:lvl>
    <w:lvl w:ilvl="2" w:tplc="1809001B" w:tentative="1">
      <w:start w:val="1"/>
      <w:numFmt w:val="lowerRoman"/>
      <w:lvlText w:val="%3."/>
      <w:lvlJc w:val="right"/>
      <w:pPr>
        <w:ind w:left="1840" w:hanging="180"/>
      </w:pPr>
    </w:lvl>
    <w:lvl w:ilvl="3" w:tplc="1809000F" w:tentative="1">
      <w:start w:val="1"/>
      <w:numFmt w:val="decimal"/>
      <w:lvlText w:val="%4."/>
      <w:lvlJc w:val="left"/>
      <w:pPr>
        <w:ind w:left="2560" w:hanging="360"/>
      </w:pPr>
    </w:lvl>
    <w:lvl w:ilvl="4" w:tplc="18090019" w:tentative="1">
      <w:start w:val="1"/>
      <w:numFmt w:val="lowerLetter"/>
      <w:lvlText w:val="%5."/>
      <w:lvlJc w:val="left"/>
      <w:pPr>
        <w:ind w:left="3280" w:hanging="360"/>
      </w:pPr>
    </w:lvl>
    <w:lvl w:ilvl="5" w:tplc="1809001B" w:tentative="1">
      <w:start w:val="1"/>
      <w:numFmt w:val="lowerRoman"/>
      <w:lvlText w:val="%6."/>
      <w:lvlJc w:val="right"/>
      <w:pPr>
        <w:ind w:left="4000" w:hanging="180"/>
      </w:pPr>
    </w:lvl>
    <w:lvl w:ilvl="6" w:tplc="1809000F" w:tentative="1">
      <w:start w:val="1"/>
      <w:numFmt w:val="decimal"/>
      <w:lvlText w:val="%7."/>
      <w:lvlJc w:val="left"/>
      <w:pPr>
        <w:ind w:left="4720" w:hanging="360"/>
      </w:pPr>
    </w:lvl>
    <w:lvl w:ilvl="7" w:tplc="18090019" w:tentative="1">
      <w:start w:val="1"/>
      <w:numFmt w:val="lowerLetter"/>
      <w:lvlText w:val="%8."/>
      <w:lvlJc w:val="left"/>
      <w:pPr>
        <w:ind w:left="5440" w:hanging="360"/>
      </w:pPr>
    </w:lvl>
    <w:lvl w:ilvl="8" w:tplc="180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41" w15:restartNumberingAfterBreak="0">
    <w:nsid w:val="776F34BE"/>
    <w:multiLevelType w:val="hybridMultilevel"/>
    <w:tmpl w:val="51606754"/>
    <w:lvl w:ilvl="0" w:tplc="18090001">
      <w:start w:val="1"/>
      <w:numFmt w:val="bullet"/>
      <w:lvlText w:val=""/>
      <w:lvlJc w:val="left"/>
      <w:pPr>
        <w:ind w:left="1405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5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2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165" w:hanging="360"/>
      </w:pPr>
      <w:rPr>
        <w:rFonts w:ascii="Wingdings" w:hAnsi="Wingdings" w:hint="default"/>
      </w:rPr>
    </w:lvl>
  </w:abstractNum>
  <w:abstractNum w:abstractNumId="42" w15:restartNumberingAfterBreak="0">
    <w:nsid w:val="7BF53166"/>
    <w:multiLevelType w:val="hybridMultilevel"/>
    <w:tmpl w:val="AA20298E"/>
    <w:lvl w:ilvl="0" w:tplc="18090011">
      <w:start w:val="1"/>
      <w:numFmt w:val="decimal"/>
      <w:lvlText w:val="%1)"/>
      <w:lvlJc w:val="left"/>
      <w:pPr>
        <w:ind w:left="1905" w:hanging="360"/>
      </w:pPr>
    </w:lvl>
    <w:lvl w:ilvl="1" w:tplc="18090019" w:tentative="1">
      <w:start w:val="1"/>
      <w:numFmt w:val="lowerLetter"/>
      <w:lvlText w:val="%2."/>
      <w:lvlJc w:val="left"/>
      <w:pPr>
        <w:ind w:left="2625" w:hanging="360"/>
      </w:pPr>
    </w:lvl>
    <w:lvl w:ilvl="2" w:tplc="1809001B" w:tentative="1">
      <w:start w:val="1"/>
      <w:numFmt w:val="lowerRoman"/>
      <w:lvlText w:val="%3."/>
      <w:lvlJc w:val="right"/>
      <w:pPr>
        <w:ind w:left="3345" w:hanging="180"/>
      </w:pPr>
    </w:lvl>
    <w:lvl w:ilvl="3" w:tplc="1809000F" w:tentative="1">
      <w:start w:val="1"/>
      <w:numFmt w:val="decimal"/>
      <w:lvlText w:val="%4."/>
      <w:lvlJc w:val="left"/>
      <w:pPr>
        <w:ind w:left="4065" w:hanging="360"/>
      </w:pPr>
    </w:lvl>
    <w:lvl w:ilvl="4" w:tplc="18090019" w:tentative="1">
      <w:start w:val="1"/>
      <w:numFmt w:val="lowerLetter"/>
      <w:lvlText w:val="%5."/>
      <w:lvlJc w:val="left"/>
      <w:pPr>
        <w:ind w:left="4785" w:hanging="360"/>
      </w:pPr>
    </w:lvl>
    <w:lvl w:ilvl="5" w:tplc="1809001B" w:tentative="1">
      <w:start w:val="1"/>
      <w:numFmt w:val="lowerRoman"/>
      <w:lvlText w:val="%6."/>
      <w:lvlJc w:val="right"/>
      <w:pPr>
        <w:ind w:left="5505" w:hanging="180"/>
      </w:pPr>
    </w:lvl>
    <w:lvl w:ilvl="6" w:tplc="1809000F" w:tentative="1">
      <w:start w:val="1"/>
      <w:numFmt w:val="decimal"/>
      <w:lvlText w:val="%7."/>
      <w:lvlJc w:val="left"/>
      <w:pPr>
        <w:ind w:left="6225" w:hanging="360"/>
      </w:pPr>
    </w:lvl>
    <w:lvl w:ilvl="7" w:tplc="18090019" w:tentative="1">
      <w:start w:val="1"/>
      <w:numFmt w:val="lowerLetter"/>
      <w:lvlText w:val="%8."/>
      <w:lvlJc w:val="left"/>
      <w:pPr>
        <w:ind w:left="6945" w:hanging="360"/>
      </w:pPr>
    </w:lvl>
    <w:lvl w:ilvl="8" w:tplc="1809001B" w:tentative="1">
      <w:start w:val="1"/>
      <w:numFmt w:val="lowerRoman"/>
      <w:lvlText w:val="%9."/>
      <w:lvlJc w:val="right"/>
      <w:pPr>
        <w:ind w:left="7665" w:hanging="180"/>
      </w:pPr>
    </w:lvl>
  </w:abstractNum>
  <w:abstractNum w:abstractNumId="43" w15:restartNumberingAfterBreak="0">
    <w:nsid w:val="7E2944FA"/>
    <w:multiLevelType w:val="multilevel"/>
    <w:tmpl w:val="CA20EB1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27"/>
  </w:num>
  <w:num w:numId="2">
    <w:abstractNumId w:val="6"/>
  </w:num>
  <w:num w:numId="3">
    <w:abstractNumId w:val="1"/>
  </w:num>
  <w:num w:numId="4">
    <w:abstractNumId w:val="37"/>
  </w:num>
  <w:num w:numId="5">
    <w:abstractNumId w:val="26"/>
  </w:num>
  <w:num w:numId="6">
    <w:abstractNumId w:val="18"/>
  </w:num>
  <w:num w:numId="7">
    <w:abstractNumId w:val="29"/>
  </w:num>
  <w:num w:numId="8">
    <w:abstractNumId w:val="41"/>
  </w:num>
  <w:num w:numId="9">
    <w:abstractNumId w:val="9"/>
  </w:num>
  <w:num w:numId="10">
    <w:abstractNumId w:val="25"/>
  </w:num>
  <w:num w:numId="11">
    <w:abstractNumId w:val="7"/>
  </w:num>
  <w:num w:numId="12">
    <w:abstractNumId w:val="19"/>
  </w:num>
  <w:num w:numId="13">
    <w:abstractNumId w:val="0"/>
  </w:num>
  <w:num w:numId="14">
    <w:abstractNumId w:val="2"/>
  </w:num>
  <w:num w:numId="15">
    <w:abstractNumId w:val="43"/>
  </w:num>
  <w:num w:numId="16">
    <w:abstractNumId w:val="31"/>
  </w:num>
  <w:num w:numId="17">
    <w:abstractNumId w:val="4"/>
  </w:num>
  <w:num w:numId="18">
    <w:abstractNumId w:val="38"/>
  </w:num>
  <w:num w:numId="19">
    <w:abstractNumId w:val="24"/>
  </w:num>
  <w:num w:numId="20">
    <w:abstractNumId w:val="8"/>
  </w:num>
  <w:num w:numId="21">
    <w:abstractNumId w:val="16"/>
  </w:num>
  <w:num w:numId="22">
    <w:abstractNumId w:val="36"/>
  </w:num>
  <w:num w:numId="23">
    <w:abstractNumId w:val="13"/>
  </w:num>
  <w:num w:numId="24">
    <w:abstractNumId w:val="14"/>
  </w:num>
  <w:num w:numId="25">
    <w:abstractNumId w:val="22"/>
  </w:num>
  <w:num w:numId="26">
    <w:abstractNumId w:val="15"/>
  </w:num>
  <w:num w:numId="27">
    <w:abstractNumId w:val="12"/>
  </w:num>
  <w:num w:numId="28">
    <w:abstractNumId w:val="10"/>
  </w:num>
  <w:num w:numId="29">
    <w:abstractNumId w:val="42"/>
  </w:num>
  <w:num w:numId="30">
    <w:abstractNumId w:val="20"/>
  </w:num>
  <w:num w:numId="31">
    <w:abstractNumId w:val="17"/>
  </w:num>
  <w:num w:numId="32">
    <w:abstractNumId w:val="28"/>
  </w:num>
  <w:num w:numId="33">
    <w:abstractNumId w:val="3"/>
  </w:num>
  <w:num w:numId="34">
    <w:abstractNumId w:val="30"/>
  </w:num>
  <w:num w:numId="35">
    <w:abstractNumId w:val="5"/>
  </w:num>
  <w:num w:numId="36">
    <w:abstractNumId w:val="21"/>
  </w:num>
  <w:num w:numId="37">
    <w:abstractNumId w:val="40"/>
  </w:num>
  <w:num w:numId="38">
    <w:abstractNumId w:val="32"/>
  </w:num>
  <w:num w:numId="39">
    <w:abstractNumId w:val="33"/>
  </w:num>
  <w:num w:numId="40">
    <w:abstractNumId w:val="23"/>
  </w:num>
  <w:num w:numId="41">
    <w:abstractNumId w:val="11"/>
  </w:num>
  <w:num w:numId="42">
    <w:abstractNumId w:val="35"/>
  </w:num>
  <w:num w:numId="43">
    <w:abstractNumId w:val="34"/>
  </w:num>
  <w:num w:numId="44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7F6"/>
    <w:rsid w:val="00005535"/>
    <w:rsid w:val="0001461C"/>
    <w:rsid w:val="00034133"/>
    <w:rsid w:val="00055AD0"/>
    <w:rsid w:val="000876E5"/>
    <w:rsid w:val="000A48E0"/>
    <w:rsid w:val="002C3BA0"/>
    <w:rsid w:val="003708F7"/>
    <w:rsid w:val="003C37F6"/>
    <w:rsid w:val="0055576C"/>
    <w:rsid w:val="00636095"/>
    <w:rsid w:val="006F792F"/>
    <w:rsid w:val="00783CD1"/>
    <w:rsid w:val="007D10FB"/>
    <w:rsid w:val="009E483F"/>
    <w:rsid w:val="00A37D31"/>
    <w:rsid w:val="00A4530F"/>
    <w:rsid w:val="00A60325"/>
    <w:rsid w:val="00A76128"/>
    <w:rsid w:val="00AB664B"/>
    <w:rsid w:val="00AE6FEB"/>
    <w:rsid w:val="00BF329C"/>
    <w:rsid w:val="00CD74EC"/>
    <w:rsid w:val="00E24413"/>
    <w:rsid w:val="00E478E5"/>
    <w:rsid w:val="00E61B55"/>
    <w:rsid w:val="00FE0EDE"/>
    <w:rsid w:val="00FF0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0C6C95"/>
  <w15:docId w15:val="{16BD00BD-E8A9-4201-B4A9-33A4A53B3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semiHidden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  <w:rPr>
      <w:lang w:val="en-US"/>
    </w:rPr>
  </w:style>
  <w:style w:type="paragraph" w:styleId="TOC2">
    <w:name w:val="toc 2"/>
    <w:basedOn w:val="Normal"/>
    <w:next w:val="Normal"/>
    <w:autoRedefine/>
    <w:uiPriority w:val="39"/>
    <w:unhideWhenUsed/>
    <w:pPr>
      <w:tabs>
        <w:tab w:val="left" w:pos="660"/>
        <w:tab w:val="right" w:leader="dot" w:pos="9016"/>
      </w:tabs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8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9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23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1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83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4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9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74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9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2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3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0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2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0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0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6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3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9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yperlink" Target="http://www.sipo.ie" TargetMode="External"/><Relationship Id="rId10" Type="http://schemas.openxmlformats.org/officeDocument/2006/relationships/settings" Target="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yperlink" Target="mailto:info@sipo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OTO_x0020_Author xmlns="fc0105eb-1ccd-4720-b23f-ab5df922411b">
      <UserInfo>
        <DisplayName/>
        <AccountId xsi:nil="true"/>
        <AccountType/>
      </UserInfo>
    </OOTO_x0020_Author>
    <Subject_x0020_Matter xmlns="fc0105eb-1ccd-4720-b23f-ab5df922411b">PAA 2023</Subject_x0020_Matter>
    <Review_x0020_Date xmlns="fc0105eb-1ccd-4720-b23f-ab5df922411b" xsi:nil="true"/>
    <SubHeading3 xmlns="60f09d08-8fab-4374-a6ea-63223bc3c9cb" xsi:nil="true"/>
    <SubHeading2 xmlns="60f09d08-8fab-4374-a6ea-63223bc3c9cb" xsi:nil="true"/>
    <SubHeading1 xmlns="60f09d08-8fab-4374-a6ea-63223bc3c9cb">Irish Version</SubHeading1>
    <DocumentType xmlns="fc0105eb-1ccd-4720-b23f-ab5df922411b">Reference</DocumentType>
    <Auto_x0020_Publish xmlns="fc0105eb-1ccd-4720-b23f-ab5df922411b">true</Auto_x0020_Publish>
    <CreationDate xmlns="fc0105eb-1ccd-4720-b23f-ab5df922411b" xsi:nil="true"/>
    <Reviewer xmlns="fc0105eb-1ccd-4720-b23f-ab5df922411b">
      <UserInfo>
        <DisplayName/>
        <AccountId xsi:nil="true"/>
        <AccountType/>
      </UserInfo>
    </Reviewer>
    <_dlc_DocId xmlns="c3859778-cf92-4e27-99b5-20a79882b955">MVXJNAUU57RV-831577225-1520</_dlc_DocId>
    <_dlc_DocIdUrl xmlns="c3859778-cf92-4e27-99b5-20a79882b955">
      <Url>https://dms.ombudsman.ie/sites/SIPO/_layouts/15/DocIdRedir.aspx?ID=MVXJNAUU57RV-831577225-1520</Url>
      <Description>MVXJNAUU57RV-831577225-1520</Description>
    </_dlc_DocIdUrl>
    <Forms xmlns="fc0105eb-1ccd-4720-b23f-ab5df922411b">Electoral</Forms>
  </documentManagement>
</p:properties>
</file>

<file path=customXml/item2.xml><?xml version="1.0" encoding="utf-8"?>
<?mso-contentType ?>
<SharedContentType xmlns="Microsoft.SharePoint.Taxonomy.ContentTypeSync" SourceId="f289cda6-a09b-40f1-82ed-3a8691ca8755" ContentTypeId="0x01010001BA71BEE718FE4DBE2EFD201D7A118F4E" PreviousValue="false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Forms" ma:contentTypeID="0x01010001BA71BEE718FE4DBE2EFD201D7A118F4E00AE2E87440FCAFC4E830E90CCBB0CBC30" ma:contentTypeVersion="138" ma:contentTypeDescription="Create a new document." ma:contentTypeScope="" ma:versionID="fcc7ea317f802b486c809ee1cae664ad">
  <xsd:schema xmlns:xsd="http://www.w3.org/2001/XMLSchema" xmlns:xs="http://www.w3.org/2001/XMLSchema" xmlns:p="http://schemas.microsoft.com/office/2006/metadata/properties" xmlns:ns2="fc0105eb-1ccd-4720-b23f-ab5df922411b" xmlns:ns3="60f09d08-8fab-4374-a6ea-63223bc3c9cb" xmlns:ns4="c3859778-cf92-4e27-99b5-20a79882b955" targetNamespace="http://schemas.microsoft.com/office/2006/metadata/properties" ma:root="true" ma:fieldsID="ec5d1694062dd17ee6e49ecbe0c5e2ef" ns2:_="" ns3:_="" ns4:_="">
    <xsd:import namespace="fc0105eb-1ccd-4720-b23f-ab5df922411b"/>
    <xsd:import namespace="60f09d08-8fab-4374-a6ea-63223bc3c9cb"/>
    <xsd:import namespace="c3859778-cf92-4e27-99b5-20a79882b955"/>
    <xsd:element name="properties">
      <xsd:complexType>
        <xsd:sequence>
          <xsd:element name="documentManagement">
            <xsd:complexType>
              <xsd:all>
                <xsd:element ref="ns2:Auto_x0020_Publish" minOccurs="0"/>
                <xsd:element ref="ns2:DocumentType" minOccurs="0"/>
                <xsd:element ref="ns2:Subject_x0020_Matter" minOccurs="0"/>
                <xsd:element ref="ns2:Reviewer" minOccurs="0"/>
                <xsd:element ref="ns2:Review_x0020_Date" minOccurs="0"/>
                <xsd:element ref="ns2:Forms" minOccurs="0"/>
                <xsd:element ref="ns3:SubHeading1" minOccurs="0"/>
                <xsd:element ref="ns3:SubHeading2" minOccurs="0"/>
                <xsd:element ref="ns3:SubHeading3" minOccurs="0"/>
                <xsd:element ref="ns2:OOTO_x0020_Author" minOccurs="0"/>
                <xsd:element ref="ns2:CreationDate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0105eb-1ccd-4720-b23f-ab5df922411b" elementFormDefault="qualified">
    <xsd:import namespace="http://schemas.microsoft.com/office/2006/documentManagement/types"/>
    <xsd:import namespace="http://schemas.microsoft.com/office/infopath/2007/PartnerControls"/>
    <xsd:element name="Auto_x0020_Publish" ma:index="8" nillable="true" ma:displayName="Auto Publish" ma:default="1" ma:internalName="Auto_x0020_Publish" ma:readOnly="false">
      <xsd:simpleType>
        <xsd:restriction base="dms:Boolean"/>
      </xsd:simpleType>
    </xsd:element>
    <xsd:element name="DocumentType" ma:index="9" nillable="true" ma:displayName="Document Type" ma:default="Migrated 2017" ma:format="Dropdown" ma:internalName="Document_x0020_Type">
      <xsd:simpleType>
        <xsd:restriction base="dms:Choice">
          <xsd:enumeration value="Case Work"/>
          <xsd:enumeration value="Contracts"/>
          <xsd:enumeration value="Correspondence"/>
          <xsd:enumeration value="FOI Requests"/>
          <xsd:enumeration value="Governance"/>
          <xsd:enumeration value="Meetings"/>
          <xsd:enumeration value="Multi Media"/>
          <xsd:enumeration value="Plans"/>
          <xsd:enumeration value="Procurement"/>
          <xsd:enumeration value="Projects"/>
          <xsd:enumeration value="Publications"/>
          <xsd:enumeration value="Reference"/>
          <xsd:enumeration value="Reports"/>
          <xsd:enumeration value="Technical"/>
          <xsd:enumeration value="Template"/>
          <xsd:enumeration value="Migrated 2017"/>
        </xsd:restriction>
      </xsd:simpleType>
    </xsd:element>
    <xsd:element name="Subject_x0020_Matter" ma:index="10" nillable="true" ma:displayName="Subject Matter" ma:internalName="Subject_x0020_Matter" ma:readOnly="false">
      <xsd:simpleType>
        <xsd:restriction base="dms:Text"/>
      </xsd:simpleType>
    </xsd:element>
    <xsd:element name="Reviewer" ma:index="11" nillable="true" ma:displayName="Reviewer" ma:internalName="Reviewe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_x0020_Date" ma:index="12" nillable="true" ma:displayName="Review Date" ma:internalName="Review_x0020_Date" ma:readOnly="false">
      <xsd:simpleType>
        <xsd:restriction base="dms:DateTime"/>
      </xsd:simpleType>
    </xsd:element>
    <xsd:element name="Forms" ma:index="13" nillable="true" ma:displayName="Forms" ma:default="Ethics" ma:format="Dropdown" ma:internalName="Forms" ma:readOnly="false">
      <xsd:simpleType>
        <xsd:restriction base="dms:Choice">
          <xsd:enumeration value="Ethics"/>
          <xsd:enumeration value="Electoral"/>
        </xsd:restriction>
      </xsd:simpleType>
    </xsd:element>
    <xsd:element name="OOTO_x0020_Author" ma:index="17" nillable="true" ma:displayName="OOTO Author" ma:internalName="OOTO_x0020_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reationDate" ma:index="18" nillable="true" ma:displayName="Creation Date" ma:format="DateTime" ma:internalName="Creation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f09d08-8fab-4374-a6ea-63223bc3c9cb" elementFormDefault="qualified">
    <xsd:import namespace="http://schemas.microsoft.com/office/2006/documentManagement/types"/>
    <xsd:import namespace="http://schemas.microsoft.com/office/infopath/2007/PartnerControls"/>
    <xsd:element name="SubHeading1" ma:index="14" nillable="true" ma:displayName="SubHeading1" ma:internalName="SubHeading1">
      <xsd:simpleType>
        <xsd:restriction base="dms:Text"/>
      </xsd:simpleType>
    </xsd:element>
    <xsd:element name="SubHeading2" ma:index="15" nillable="true" ma:displayName="SubHeading2" ma:internalName="SubHeading2">
      <xsd:simpleType>
        <xsd:restriction base="dms:Text"/>
      </xsd:simpleType>
    </xsd:element>
    <xsd:element name="SubHeading3" ma:index="16" nillable="true" ma:displayName="SubHeading3" ma:internalName="SubHeading3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859778-cf92-4e27-99b5-20a79882b955" elementFormDefault="qualified">
    <xsd:import namespace="http://schemas.microsoft.com/office/2006/documentManagement/types"/>
    <xsd:import namespace="http://schemas.microsoft.com/office/infopath/2007/PartnerControls"/>
    <xsd:element name="_dlc_DocId" ma:index="19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0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1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86B3FD-1348-4BE8-8284-7836D18AB604}">
  <ds:schemaRefs>
    <ds:schemaRef ds:uri="http://schemas.microsoft.com/office/2006/metadata/properties"/>
    <ds:schemaRef ds:uri="http://schemas.microsoft.com/office/infopath/2007/PartnerControls"/>
    <ds:schemaRef ds:uri="fc0105eb-1ccd-4720-b23f-ab5df922411b"/>
    <ds:schemaRef ds:uri="60f09d08-8fab-4374-a6ea-63223bc3c9cb"/>
    <ds:schemaRef ds:uri="c3859778-cf92-4e27-99b5-20a79882b955"/>
  </ds:schemaRefs>
</ds:datastoreItem>
</file>

<file path=customXml/itemProps2.xml><?xml version="1.0" encoding="utf-8"?>
<ds:datastoreItem xmlns:ds="http://schemas.openxmlformats.org/officeDocument/2006/customXml" ds:itemID="{42BA7356-608F-46B0-8506-B0EB072BEBEC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3FD9C092-E37A-4680-993B-10605A55710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40BB5CE-425F-442D-B66A-E66A936B631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92A38097-57BF-48CD-8AC6-E5B7B0A7A6E8}">
  <ds:schemaRefs>
    <ds:schemaRef ds:uri="http://schemas.microsoft.com/office/2006/metadata/customXsn"/>
  </ds:schemaRefs>
</ds:datastoreItem>
</file>

<file path=customXml/itemProps6.xml><?xml version="1.0" encoding="utf-8"?>
<ds:datastoreItem xmlns:ds="http://schemas.openxmlformats.org/officeDocument/2006/customXml" ds:itemID="{EBE5DD86-A97F-4E72-A3FA-7E95440F7D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0105eb-1ccd-4720-b23f-ab5df922411b"/>
    <ds:schemaRef ds:uri="60f09d08-8fab-4374-a6ea-63223bc3c9cb"/>
    <ds:schemaRef ds:uri="c3859778-cf92-4e27-99b5-20a79882b9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7.xml><?xml version="1.0" encoding="utf-8"?>
<ds:datastoreItem xmlns:ds="http://schemas.openxmlformats.org/officeDocument/2006/customXml" ds:itemID="{8BC00468-F695-4A78-B29B-E61CB8998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1064</Words>
  <Characters>6069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PAA-expenditure form for independent members- Irish version</vt:lpstr>
    </vt:vector>
  </TitlesOfParts>
  <Company>Office of the Ombudsman</Company>
  <LinksUpToDate>false</LinksUpToDate>
  <CharactersWithSpaces>7119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PAA-expenditure form for independent members- Irish version</dc:title>
  <dc:creator>IT Unit</dc:creator>
  <cp:lastModifiedBy>Tanya Dunne (SIPO)</cp:lastModifiedBy>
  <cp:revision>2</cp:revision>
  <cp:lastPrinted>2017-02-15T15:05:00Z</cp:lastPrinted>
  <dcterms:created xsi:type="dcterms:W3CDTF">2025-03-03T14:45:00Z</dcterms:created>
  <dcterms:modified xsi:type="dcterms:W3CDTF">2025-03-03T14:45:00Z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0x01010001BA71BEE718FE4DBE2EFD201D7A118F4E00AE2E87440FCAFC4E830E90CCBB0CBC30</vt:lpwstr>
  </property>
  <property fmtid="{D5CDD505-2E9C-101B-9397-08002B2CF9AE}" pid="3" name="_dlc_DocIdItemGuid">
    <vt:lpwstr>909db036-abd5-432a-a98d-dc98f7306483</vt:lpwstr>
  </property>
  <property fmtid="{D5CDD505-2E9C-101B-9397-08002B2CF9AE}" pid="4" name="Guidelines">
    <vt:lpwstr>Ethics</vt:lpwstr>
  </property>
</Properties>
</file>